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73860" w14:textId="63ECFE0E" w:rsidR="009402D6" w:rsidRDefault="009402D6" w:rsidP="009402D6">
      <w:pPr>
        <w:spacing w:after="0" w:line="360" w:lineRule="auto"/>
        <w:ind w:left="425" w:hanging="425"/>
        <w:contextualSpacing/>
        <w:jc w:val="center"/>
        <w:rPr>
          <w:rFonts w:ascii="Century Gothic" w:hAnsi="Century Gothic" w:cstheme="majorHAnsi"/>
          <w:b/>
          <w:bCs/>
        </w:rPr>
      </w:pPr>
      <w:r w:rsidRPr="009402D6">
        <w:rPr>
          <w:rFonts w:ascii="Century Gothic" w:hAnsi="Century Gothic" w:cstheme="majorHAnsi"/>
          <w:b/>
          <w:bCs/>
        </w:rPr>
        <w:t>Wymagania dla Personelu Wykonawcy:</w:t>
      </w:r>
    </w:p>
    <w:p w14:paraId="15DB39AD" w14:textId="77777777" w:rsidR="009402D6" w:rsidRPr="004E3C71" w:rsidRDefault="009402D6" w:rsidP="009402D6">
      <w:pPr>
        <w:spacing w:after="0" w:line="360" w:lineRule="auto"/>
        <w:ind w:left="425" w:hanging="425"/>
        <w:contextualSpacing/>
        <w:jc w:val="center"/>
        <w:rPr>
          <w:rFonts w:ascii="Century Gothic" w:hAnsi="Century Gothic" w:cstheme="majorHAnsi"/>
          <w:b/>
          <w:bCs/>
          <w:sz w:val="24"/>
          <w:szCs w:val="24"/>
        </w:rPr>
      </w:pPr>
    </w:p>
    <w:p w14:paraId="3549E028" w14:textId="50C6B1A6" w:rsidR="004E3C71" w:rsidRPr="004E3C71" w:rsidRDefault="004E3C71" w:rsidP="008223C6">
      <w:pPr>
        <w:tabs>
          <w:tab w:val="left" w:pos="0"/>
        </w:tabs>
        <w:spacing w:after="0" w:line="360" w:lineRule="auto"/>
        <w:contextualSpacing/>
        <w:jc w:val="both"/>
        <w:rPr>
          <w:rFonts w:ascii="Century Gothic" w:hAnsi="Century Gothic"/>
        </w:rPr>
      </w:pPr>
      <w:r w:rsidRPr="004E3C71">
        <w:rPr>
          <w:rFonts w:ascii="Century Gothic" w:hAnsi="Century Gothic"/>
        </w:rPr>
        <w:t>Wykonawca musi dysponować odpowiednim potencjałem kadrowym wyspecjalizowanym do wykonania prac objętych zamówieniem, a</w:t>
      </w:r>
      <w:r>
        <w:rPr>
          <w:rFonts w:ascii="Century Gothic" w:hAnsi="Century Gothic"/>
        </w:rPr>
        <w:t> </w:t>
      </w:r>
      <w:r w:rsidRPr="004E3C71">
        <w:rPr>
          <w:rFonts w:ascii="Century Gothic" w:hAnsi="Century Gothic"/>
        </w:rPr>
        <w:t>w</w:t>
      </w:r>
      <w:r>
        <w:rPr>
          <w:rFonts w:ascii="Century Gothic" w:hAnsi="Century Gothic"/>
        </w:rPr>
        <w:t> </w:t>
      </w:r>
      <w:r w:rsidRPr="004E3C71">
        <w:rPr>
          <w:rFonts w:ascii="Century Gothic" w:hAnsi="Century Gothic"/>
        </w:rPr>
        <w:t>szczególności:</w:t>
      </w:r>
    </w:p>
    <w:p w14:paraId="55B49875" w14:textId="39D64972" w:rsidR="0054483F" w:rsidRPr="0054483F" w:rsidRDefault="004E3C71" w:rsidP="0054483F">
      <w:pPr>
        <w:numPr>
          <w:ilvl w:val="0"/>
          <w:numId w:val="29"/>
        </w:numPr>
        <w:spacing w:after="0" w:line="360" w:lineRule="auto"/>
        <w:jc w:val="both"/>
        <w:rPr>
          <w:rFonts w:ascii="Century Gothic" w:hAnsi="Century Gothic" w:cs="Century Gothic"/>
          <w:color w:val="000000"/>
        </w:rPr>
      </w:pPr>
      <w:r w:rsidRPr="004E3C71">
        <w:rPr>
          <w:rFonts w:ascii="Century Gothic" w:hAnsi="Century Gothic"/>
          <w:b/>
        </w:rPr>
        <w:t>Kierownikiem robót</w:t>
      </w:r>
      <w:r w:rsidR="0054483F">
        <w:rPr>
          <w:rFonts w:ascii="Century Gothic" w:hAnsi="Century Gothic" w:cs="Century Gothic"/>
          <w:color w:val="000000"/>
        </w:rPr>
        <w:t xml:space="preserve"> </w:t>
      </w:r>
      <w:r w:rsidR="0054483F" w:rsidRPr="0054483F">
        <w:rPr>
          <w:rFonts w:ascii="Century Gothic" w:hAnsi="Century Gothic" w:cs="Century Gothic"/>
          <w:color w:val="000000"/>
        </w:rPr>
        <w:t xml:space="preserve">posiadającym następujące kwalifikacje zawodowe: </w:t>
      </w:r>
    </w:p>
    <w:p w14:paraId="6E292D6E" w14:textId="302245EE" w:rsidR="004E3C71" w:rsidRPr="0054483F" w:rsidRDefault="0054483F" w:rsidP="0054483F">
      <w:pPr>
        <w:pStyle w:val="Akapitzlist"/>
        <w:numPr>
          <w:ilvl w:val="0"/>
          <w:numId w:val="30"/>
        </w:numPr>
        <w:spacing w:after="0" w:line="360" w:lineRule="auto"/>
        <w:ind w:left="851" w:hanging="284"/>
        <w:jc w:val="both"/>
        <w:rPr>
          <w:rFonts w:ascii="Century Gothic" w:hAnsi="Century Gothic" w:cs="Century Gothic"/>
          <w:color w:val="000000"/>
        </w:rPr>
      </w:pPr>
      <w:r w:rsidRPr="0054483F">
        <w:rPr>
          <w:rFonts w:ascii="Century Gothic" w:hAnsi="Century Gothic" w:cs="Century Gothic"/>
          <w:color w:val="000000"/>
        </w:rPr>
        <w:t xml:space="preserve">uprawnienia budowlane, o których mowa w ustawie z dnia 7 lipca 1994 r. Prawo Budowlane (tekst jednolity: Dz.U. 2023 poz. 682) oraz w Rozporządzeniu Ministra Inwestycji i Rozwoju z dnia 29 kwietnia 2019 r. w sprawie przygotowania zawodowego do wykonywania samodzielnych funkcji technicznych w budownictwie (Dz. U. z 2019 r., poz. 831) oraz w Rozporządzeniu Ministra Gospodarki, Pracy i Polityki Społecznej z dnia 28 kwietnia 2003 r. w sprawie szczegółowych zasad stwierdzania posiadania kwalifikacji przez osoby zajmujące się eksploatacją urządzeń, instalacji i sieci (Dz. U. z 2003 r. nr 89, poz. 828 ze zm.) lub odpowiadające im ważne uprawnienia budowlane wydane na podstawie uprzednio obowiązujących przepisów prawa, lub odpowiednich przepisów obowiązujących na terenie kraju, w którym osoba posiadająca uprawnienia uzyskała te uprawnienia, uznanymi przez właściwy organ, zgodnie z ustawą z dnia 22 grudnia 2015 r. o zasadach uznawania kwalifikacji zawodowych nabytych w państwach członkowskich Unii Europejskiej (tekst jednolity: Dz. U. z 2023 r. poz. 334) lub zamierzającymi świadczyć usługi transgraniczne w rozumieniu przepisów tej ustawy oraz art. 20a ustawy z dnia 15 grudnia 2000 r. o samorządach zawodowych architektów oraz inżynierów budownictwa (tekst jednolity: Dz. U. z 2023 r. poz. 551) zwane dalej „uprawnieniami budowlanymi” </w:t>
      </w:r>
      <w:r w:rsidRPr="0054483F">
        <w:rPr>
          <w:rFonts w:ascii="Century Gothic" w:hAnsi="Century Gothic" w:cs="Century Gothic"/>
          <w:color w:val="000000"/>
          <w:u w:val="single"/>
        </w:rPr>
        <w:t xml:space="preserve">do kierowania robotami budowlanymi bez ograniczeń w specjalności instalacyjnej w zakresie sieci, instalacji i urządzeń cieplnych, wentylacyjnych, gazowych, wodociągowych i kanalizacyjnych </w:t>
      </w:r>
      <w:r w:rsidRPr="0054483F">
        <w:rPr>
          <w:rFonts w:ascii="Century Gothic" w:hAnsi="Century Gothic" w:cs="Century Gothic"/>
          <w:color w:val="000000"/>
        </w:rPr>
        <w:t xml:space="preserve">oraz aktualny wpis na listę członków właściwej izby samorządu zawodowego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gazowych), </w:t>
      </w:r>
    </w:p>
    <w:p w14:paraId="3CC0B911" w14:textId="0FFC92E6" w:rsidR="004E3C71" w:rsidRPr="0054483F" w:rsidRDefault="004E3C71" w:rsidP="0054483F">
      <w:pPr>
        <w:pStyle w:val="Akapitzlist"/>
        <w:numPr>
          <w:ilvl w:val="0"/>
          <w:numId w:val="29"/>
        </w:numPr>
        <w:spacing w:after="0" w:line="360" w:lineRule="auto"/>
        <w:ind w:left="851" w:hanging="425"/>
        <w:contextualSpacing w:val="0"/>
        <w:jc w:val="both"/>
        <w:rPr>
          <w:rFonts w:ascii="Century Gothic" w:hAnsi="Century Gothic"/>
        </w:rPr>
      </w:pPr>
      <w:r w:rsidRPr="00931C76">
        <w:rPr>
          <w:rFonts w:ascii="Century Gothic" w:hAnsi="Century Gothic"/>
        </w:rPr>
        <w:lastRenderedPageBreak/>
        <w:t xml:space="preserve">Co najmniej </w:t>
      </w:r>
      <w:r w:rsidR="006959A2" w:rsidRPr="00931C76">
        <w:rPr>
          <w:rFonts w:ascii="Century Gothic" w:hAnsi="Century Gothic"/>
        </w:rPr>
        <w:t>jedną</w:t>
      </w:r>
      <w:r w:rsidRPr="00931C76">
        <w:rPr>
          <w:rFonts w:ascii="Century Gothic" w:hAnsi="Century Gothic"/>
        </w:rPr>
        <w:t xml:space="preserve"> osob</w:t>
      </w:r>
      <w:r w:rsidR="006959A2" w:rsidRPr="00931C76">
        <w:rPr>
          <w:rFonts w:ascii="Century Gothic" w:hAnsi="Century Gothic"/>
        </w:rPr>
        <w:t>ą</w:t>
      </w:r>
      <w:r w:rsidRPr="00931C76">
        <w:rPr>
          <w:rFonts w:ascii="Century Gothic" w:hAnsi="Century Gothic"/>
        </w:rPr>
        <w:t xml:space="preserve"> posiadają</w:t>
      </w:r>
      <w:r w:rsidR="006959A2" w:rsidRPr="00931C76">
        <w:rPr>
          <w:rFonts w:ascii="Century Gothic" w:hAnsi="Century Gothic"/>
        </w:rPr>
        <w:t>cą</w:t>
      </w:r>
      <w:r w:rsidRPr="00931C76">
        <w:rPr>
          <w:rFonts w:ascii="Century Gothic" w:hAnsi="Century Gothic"/>
        </w:rPr>
        <w:t xml:space="preserve"> ważne świadectwo kwalifikacyjne na stanowisk</w:t>
      </w:r>
      <w:r w:rsidR="00FF1265" w:rsidRPr="00931C76">
        <w:rPr>
          <w:rFonts w:ascii="Century Gothic" w:hAnsi="Century Gothic"/>
        </w:rPr>
        <w:t>u</w:t>
      </w:r>
      <w:r w:rsidRPr="00931C76">
        <w:rPr>
          <w:rFonts w:ascii="Century Gothic" w:hAnsi="Century Gothic"/>
        </w:rPr>
        <w:t xml:space="preserve"> dozoru w zakresie grupy energetycznej </w:t>
      </w:r>
      <w:r w:rsidR="008223C6" w:rsidRPr="00931C76">
        <w:rPr>
          <w:rFonts w:ascii="Century Gothic" w:hAnsi="Century Gothic"/>
        </w:rPr>
        <w:t>3</w:t>
      </w:r>
      <w:r w:rsidR="00931C76" w:rsidRPr="00931C76">
        <w:rPr>
          <w:rFonts w:ascii="Century Gothic" w:hAnsi="Century Gothic"/>
        </w:rPr>
        <w:t>,</w:t>
      </w:r>
      <w:r w:rsidR="0054483F">
        <w:rPr>
          <w:rFonts w:ascii="Century Gothic" w:hAnsi="Century Gothic"/>
        </w:rPr>
        <w:t xml:space="preserve"> </w:t>
      </w:r>
      <w:r w:rsidR="00931C76" w:rsidRPr="00931C76">
        <w:rPr>
          <w:rFonts w:ascii="Century Gothic" w:hAnsi="Century Gothic"/>
        </w:rPr>
        <w:t>w zakresie: obsługi, konserwacji, remontu, montażu i kontrolno-pomiarowym (minimum punkt 5) zgodnie z Rozporządzeniem Ministra Klimatu i Środowiska z dnia 1 lipca 2022 r w sprawach szczegółowych zasad stwierdzania posiadania kwalifikacji przez osoby zajmujące się eksploatacją urządzeń instalacji i sieci (Dz.U. 2022 poz. 1392).</w:t>
      </w:r>
    </w:p>
    <w:p w14:paraId="48888E6D" w14:textId="77A752A9" w:rsidR="004E3C71" w:rsidRPr="0054483F" w:rsidRDefault="004E3C71" w:rsidP="0054483F">
      <w:pPr>
        <w:pStyle w:val="Akapitzlist"/>
        <w:numPr>
          <w:ilvl w:val="0"/>
          <w:numId w:val="29"/>
        </w:numPr>
        <w:spacing w:after="0" w:line="360" w:lineRule="auto"/>
        <w:contextualSpacing w:val="0"/>
        <w:jc w:val="both"/>
        <w:rPr>
          <w:rFonts w:ascii="Century Gothic" w:hAnsi="Century Gothic"/>
        </w:rPr>
      </w:pPr>
      <w:r w:rsidRPr="0054483F">
        <w:rPr>
          <w:rFonts w:ascii="Century Gothic" w:hAnsi="Century Gothic"/>
        </w:rPr>
        <w:t xml:space="preserve"> </w:t>
      </w:r>
      <w:r w:rsidR="0054483F" w:rsidRPr="0054483F">
        <w:rPr>
          <w:rFonts w:ascii="Century Gothic" w:hAnsi="Century Gothic"/>
        </w:rPr>
        <w:t xml:space="preserve">Zespołem pracowników składającym się z co najmniej </w:t>
      </w:r>
      <w:r w:rsidR="0054483F">
        <w:rPr>
          <w:rFonts w:ascii="Century Gothic" w:hAnsi="Century Gothic"/>
        </w:rPr>
        <w:t>2</w:t>
      </w:r>
      <w:r w:rsidR="0054483F" w:rsidRPr="0054483F">
        <w:rPr>
          <w:rFonts w:ascii="Century Gothic" w:hAnsi="Century Gothic"/>
        </w:rPr>
        <w:t xml:space="preserve"> osób posiadających ważne świadectwa kwalifikacyjne na stanowisku eksploatacji w   zakresie grupy energetycznej 3, w zakresie: obsługi, konserwacji, remontu, montażu i</w:t>
      </w:r>
      <w:r w:rsidR="0054483F">
        <w:rPr>
          <w:rFonts w:ascii="Century Gothic" w:hAnsi="Century Gothic"/>
        </w:rPr>
        <w:t> </w:t>
      </w:r>
      <w:r w:rsidR="0054483F" w:rsidRPr="0054483F">
        <w:rPr>
          <w:rFonts w:ascii="Century Gothic" w:hAnsi="Century Gothic"/>
        </w:rPr>
        <w:t>kontrolno-pomiarowym (minimum punkt 5) zgodnie z Rozporządzeniem Ministra Klimatu i Środowiska z dnia 1 lipca 2022 r w sprawach szczegółowych zasad stwierdzania posiadania kwalifikacji przez osoby zajmujące się eksploatacją urządzeń instalacji i sieci (Dz.U. 2022 poz. 1392)</w:t>
      </w:r>
    </w:p>
    <w:p w14:paraId="44BE3122" w14:textId="77777777" w:rsidR="009402D6" w:rsidRPr="009402D6" w:rsidRDefault="009402D6" w:rsidP="009B1F84">
      <w:pPr>
        <w:spacing w:after="0" w:line="240" w:lineRule="auto"/>
        <w:ind w:left="360"/>
        <w:contextualSpacing/>
        <w:jc w:val="both"/>
        <w:rPr>
          <w:rFonts w:ascii="Century Gothic" w:hAnsi="Century Gothic" w:cs="Arial"/>
          <w:b/>
          <w:sz w:val="20"/>
          <w:lang w:eastAsia="ar-SA"/>
        </w:rPr>
      </w:pPr>
    </w:p>
    <w:p w14:paraId="484D5DDF" w14:textId="77777777" w:rsidR="005B13CC" w:rsidRDefault="005B13CC" w:rsidP="009B1F84">
      <w:pPr>
        <w:tabs>
          <w:tab w:val="left" w:pos="6930"/>
        </w:tabs>
        <w:spacing w:after="0" w:line="240" w:lineRule="auto"/>
        <w:jc w:val="center"/>
        <w:rPr>
          <w:rFonts w:ascii="Century Gothic" w:hAnsi="Century Gothic"/>
          <w:b/>
          <w:bCs/>
        </w:rPr>
      </w:pPr>
    </w:p>
    <w:sectPr w:rsidR="005B13C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FB484" w14:textId="77777777" w:rsidR="009A438D" w:rsidRDefault="009A438D" w:rsidP="003B0096">
      <w:pPr>
        <w:spacing w:after="0" w:line="240" w:lineRule="auto"/>
      </w:pPr>
      <w:r>
        <w:separator/>
      </w:r>
    </w:p>
  </w:endnote>
  <w:endnote w:type="continuationSeparator" w:id="0">
    <w:p w14:paraId="7750AC04" w14:textId="77777777" w:rsidR="009A438D" w:rsidRDefault="009A438D" w:rsidP="003B0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998FD" w14:textId="0E1CFE1C" w:rsidR="001B318B" w:rsidRPr="000600D7" w:rsidRDefault="001B318B" w:rsidP="001B318B">
    <w:pPr>
      <w:pStyle w:val="Stopka"/>
      <w:jc w:val="right"/>
      <w:rPr>
        <w:sz w:val="16"/>
        <w:szCs w:val="16"/>
      </w:rPr>
    </w:pPr>
    <w:r w:rsidRPr="008E0147">
      <w:rPr>
        <w:rFonts w:ascii="Arial" w:hAnsi="Arial" w:cs="Arial"/>
        <w:sz w:val="16"/>
        <w:szCs w:val="16"/>
      </w:rPr>
      <w:t>Strona</w:t>
    </w:r>
    <w:r w:rsidRPr="000600D7">
      <w:rPr>
        <w:sz w:val="16"/>
        <w:szCs w:val="16"/>
      </w:rPr>
      <w:t xml:space="preserve"> </w:t>
    </w:r>
    <w:r w:rsidRPr="000600D7">
      <w:rPr>
        <w:b/>
        <w:bCs/>
        <w:sz w:val="16"/>
        <w:szCs w:val="16"/>
      </w:rPr>
      <w:fldChar w:fldCharType="begin"/>
    </w:r>
    <w:r w:rsidRPr="000600D7">
      <w:rPr>
        <w:b/>
        <w:bCs/>
        <w:sz w:val="16"/>
        <w:szCs w:val="16"/>
      </w:rPr>
      <w:instrText xml:space="preserve"> PAGE </w:instrText>
    </w:r>
    <w:r w:rsidRPr="000600D7">
      <w:rPr>
        <w:b/>
        <w:bCs/>
        <w:sz w:val="16"/>
        <w:szCs w:val="16"/>
      </w:rPr>
      <w:fldChar w:fldCharType="separate"/>
    </w:r>
    <w:r w:rsidR="00267C8E">
      <w:rPr>
        <w:b/>
        <w:bCs/>
        <w:noProof/>
        <w:sz w:val="16"/>
        <w:szCs w:val="16"/>
      </w:rPr>
      <w:t>1</w:t>
    </w:r>
    <w:r w:rsidRPr="000600D7">
      <w:rPr>
        <w:b/>
        <w:bCs/>
        <w:sz w:val="16"/>
        <w:szCs w:val="16"/>
      </w:rPr>
      <w:fldChar w:fldCharType="end"/>
    </w:r>
    <w:r w:rsidRPr="000600D7">
      <w:rPr>
        <w:sz w:val="16"/>
        <w:szCs w:val="16"/>
      </w:rPr>
      <w:t xml:space="preserve"> z </w:t>
    </w:r>
    <w:r w:rsidRPr="000600D7">
      <w:rPr>
        <w:b/>
        <w:bCs/>
        <w:sz w:val="16"/>
        <w:szCs w:val="16"/>
      </w:rPr>
      <w:fldChar w:fldCharType="begin"/>
    </w:r>
    <w:r w:rsidRPr="000600D7">
      <w:rPr>
        <w:b/>
        <w:bCs/>
        <w:sz w:val="16"/>
        <w:szCs w:val="16"/>
      </w:rPr>
      <w:instrText xml:space="preserve"> NUMPAGES  </w:instrText>
    </w:r>
    <w:r w:rsidRPr="000600D7">
      <w:rPr>
        <w:b/>
        <w:bCs/>
        <w:sz w:val="16"/>
        <w:szCs w:val="16"/>
      </w:rPr>
      <w:fldChar w:fldCharType="separate"/>
    </w:r>
    <w:r w:rsidR="00267C8E">
      <w:rPr>
        <w:b/>
        <w:bCs/>
        <w:noProof/>
        <w:sz w:val="16"/>
        <w:szCs w:val="16"/>
      </w:rPr>
      <w:t>3</w:t>
    </w:r>
    <w:r w:rsidRPr="000600D7">
      <w:rPr>
        <w:b/>
        <w:bCs/>
        <w:sz w:val="16"/>
        <w:szCs w:val="16"/>
      </w:rPr>
      <w:fldChar w:fldCharType="end"/>
    </w:r>
  </w:p>
  <w:p w14:paraId="539ED5D6" w14:textId="77777777" w:rsidR="001B318B" w:rsidRDefault="001B31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D0A06" w14:textId="77777777" w:rsidR="009A438D" w:rsidRDefault="009A438D" w:rsidP="003B0096">
      <w:pPr>
        <w:spacing w:after="0" w:line="240" w:lineRule="auto"/>
      </w:pPr>
      <w:r>
        <w:separator/>
      </w:r>
    </w:p>
  </w:footnote>
  <w:footnote w:type="continuationSeparator" w:id="0">
    <w:p w14:paraId="2C108FF6" w14:textId="77777777" w:rsidR="009A438D" w:rsidRDefault="009A438D" w:rsidP="003B00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51EF" w14:textId="77777777" w:rsidR="003B0096" w:rsidRDefault="000E06AA" w:rsidP="003B0096">
    <w:r>
      <w:rPr>
        <w:noProof/>
        <w:lang w:eastAsia="pl-PL"/>
      </w:rPr>
      <w:drawing>
        <wp:anchor distT="0" distB="0" distL="114300" distR="114300" simplePos="0" relativeHeight="251657728" behindDoc="0" locked="0" layoutInCell="0" allowOverlap="1" wp14:anchorId="275F9FC1" wp14:editId="1A8065E3">
          <wp:simplePos x="0" y="0"/>
          <wp:positionH relativeFrom="page">
            <wp:posOffset>2840355</wp:posOffset>
          </wp:positionH>
          <wp:positionV relativeFrom="margin">
            <wp:posOffset>-1224280</wp:posOffset>
          </wp:positionV>
          <wp:extent cx="2204085" cy="52895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214" w:type="dxa"/>
      <w:tblBorders>
        <w:bottom w:val="single" w:sz="18" w:space="0" w:color="808080"/>
        <w:insideV w:val="single" w:sz="18" w:space="0" w:color="808080"/>
      </w:tblBorders>
      <w:tblLayout w:type="fixed"/>
      <w:tblCellMar>
        <w:top w:w="72" w:type="dxa"/>
        <w:left w:w="115" w:type="dxa"/>
        <w:bottom w:w="72" w:type="dxa"/>
        <w:right w:w="115" w:type="dxa"/>
      </w:tblCellMar>
      <w:tblLook w:val="04A0" w:firstRow="1" w:lastRow="0" w:firstColumn="1" w:lastColumn="0" w:noHBand="0" w:noVBand="1"/>
    </w:tblPr>
    <w:tblGrid>
      <w:gridCol w:w="7641"/>
      <w:gridCol w:w="1573"/>
    </w:tblGrid>
    <w:tr w:rsidR="003B0096" w:rsidRPr="00B87185" w14:paraId="07D00DC4" w14:textId="77777777" w:rsidTr="00367CCF">
      <w:trPr>
        <w:trHeight w:val="288"/>
      </w:trPr>
      <w:tc>
        <w:tcPr>
          <w:tcW w:w="7641" w:type="dxa"/>
        </w:tcPr>
        <w:p w14:paraId="24B12959" w14:textId="686A046D" w:rsidR="003B0096" w:rsidRPr="00B87185" w:rsidRDefault="003B0096" w:rsidP="00267C8E">
          <w:pPr>
            <w:pStyle w:val="Nagwek"/>
            <w:rPr>
              <w:rFonts w:ascii="Cambria" w:eastAsia="SimSun" w:hAnsi="Cambria"/>
              <w:b/>
              <w:bCs/>
              <w:sz w:val="36"/>
              <w:szCs w:val="36"/>
            </w:rPr>
          </w:pPr>
          <w:r w:rsidRPr="00B87185">
            <w:rPr>
              <w:rFonts w:ascii="Cambria" w:eastAsia="SimSun" w:hAnsi="Cambria"/>
              <w:b/>
              <w:bCs/>
              <w:sz w:val="36"/>
              <w:szCs w:val="36"/>
            </w:rPr>
            <w:t xml:space="preserve">Załącznik nr </w:t>
          </w:r>
          <w:r w:rsidR="00E92342">
            <w:rPr>
              <w:rFonts w:ascii="Cambria" w:eastAsia="SimSun" w:hAnsi="Cambria"/>
              <w:b/>
              <w:bCs/>
              <w:sz w:val="36"/>
              <w:szCs w:val="36"/>
            </w:rPr>
            <w:t>1.12</w:t>
          </w:r>
          <w:r w:rsidR="00CC2A97">
            <w:rPr>
              <w:rFonts w:ascii="Cambria" w:eastAsia="SimSun" w:hAnsi="Cambria"/>
              <w:b/>
              <w:bCs/>
              <w:sz w:val="36"/>
              <w:szCs w:val="36"/>
            </w:rPr>
            <w:t xml:space="preserve"> </w:t>
          </w:r>
          <w:r w:rsidRPr="00B87185">
            <w:rPr>
              <w:rFonts w:ascii="Cambria" w:eastAsia="SimSun" w:hAnsi="Cambria"/>
              <w:b/>
              <w:bCs/>
              <w:sz w:val="36"/>
              <w:szCs w:val="36"/>
            </w:rPr>
            <w:t xml:space="preserve">do </w:t>
          </w:r>
          <w:r w:rsidR="00267C8E">
            <w:rPr>
              <w:rFonts w:ascii="Cambria" w:eastAsia="SimSun" w:hAnsi="Cambria"/>
              <w:b/>
              <w:bCs/>
              <w:sz w:val="36"/>
              <w:szCs w:val="36"/>
            </w:rPr>
            <w:t xml:space="preserve">OPZ </w:t>
          </w:r>
        </w:p>
      </w:tc>
      <w:tc>
        <w:tcPr>
          <w:tcW w:w="1573" w:type="dxa"/>
        </w:tcPr>
        <w:p w14:paraId="3B8C1360" w14:textId="4638B665" w:rsidR="003B0096" w:rsidRPr="00B87185" w:rsidRDefault="003B0096" w:rsidP="00CD78F5">
          <w:pPr>
            <w:pStyle w:val="Nagwek"/>
            <w:rPr>
              <w:rFonts w:ascii="Cambria" w:eastAsia="SimSun" w:hAnsi="Cambria"/>
              <w:b/>
              <w:bCs/>
              <w:color w:val="4F81BD"/>
              <w:sz w:val="36"/>
              <w:szCs w:val="36"/>
            </w:rPr>
          </w:pPr>
        </w:p>
      </w:tc>
    </w:tr>
  </w:tbl>
  <w:p w14:paraId="53ACBB0B" w14:textId="77777777" w:rsidR="003B0096" w:rsidRDefault="003B0096" w:rsidP="003B0096">
    <w:pPr>
      <w:pStyle w:val="Nagwek"/>
    </w:pPr>
  </w:p>
  <w:p w14:paraId="24908098" w14:textId="77777777" w:rsidR="003B0096" w:rsidRDefault="003B009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8FF"/>
    <w:multiLevelType w:val="hybridMultilevel"/>
    <w:tmpl w:val="BCB649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CA79B1"/>
    <w:multiLevelType w:val="hybridMultilevel"/>
    <w:tmpl w:val="9A66D1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3E6185"/>
    <w:multiLevelType w:val="multilevel"/>
    <w:tmpl w:val="A30A4CD2"/>
    <w:lvl w:ilvl="0">
      <w:start w:val="1"/>
      <w:numFmt w:val="decimal"/>
      <w:lvlText w:val="%1."/>
      <w:lvlJc w:val="left"/>
      <w:pPr>
        <w:ind w:left="360" w:hanging="360"/>
      </w:pPr>
    </w:lvl>
    <w:lvl w:ilvl="1">
      <w:start w:val="1"/>
      <w:numFmt w:val="lowerLetter"/>
      <w:lvlText w:val="%2."/>
      <w:lvlJc w:val="left"/>
      <w:pPr>
        <w:ind w:left="574"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810856"/>
    <w:multiLevelType w:val="hybridMultilevel"/>
    <w:tmpl w:val="07F80E82"/>
    <w:lvl w:ilvl="0" w:tplc="04150011">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4" w15:restartNumberingAfterBreak="0">
    <w:nsid w:val="1B65235B"/>
    <w:multiLevelType w:val="hybridMultilevel"/>
    <w:tmpl w:val="00528F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5277FE2"/>
    <w:multiLevelType w:val="multilevel"/>
    <w:tmpl w:val="87984804"/>
    <w:lvl w:ilvl="0">
      <w:start w:val="1"/>
      <w:numFmt w:val="decimal"/>
      <w:lvlText w:val="%1."/>
      <w:lvlJc w:val="left"/>
      <w:pPr>
        <w:ind w:left="360" w:hanging="360"/>
      </w:pPr>
    </w:lvl>
    <w:lvl w:ilvl="1">
      <w:start w:val="1"/>
      <w:numFmt w:val="lowerLetter"/>
      <w:lvlText w:val="%2)"/>
      <w:lvlJc w:val="left"/>
      <w:pPr>
        <w:ind w:left="792" w:hanging="432"/>
      </w:pPr>
    </w:lvl>
    <w:lvl w:ilvl="2">
      <w:start w:val="1"/>
      <w:numFmt w:val="low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201050"/>
    <w:multiLevelType w:val="hybridMultilevel"/>
    <w:tmpl w:val="5F58489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86D1B36"/>
    <w:multiLevelType w:val="hybridMultilevel"/>
    <w:tmpl w:val="4DB6D160"/>
    <w:lvl w:ilvl="0" w:tplc="CDA6F1F6">
      <w:start w:val="1"/>
      <w:numFmt w:val="decimal"/>
      <w:lvlText w:val="%1."/>
      <w:lvlJc w:val="left"/>
      <w:pPr>
        <w:ind w:left="720" w:hanging="360"/>
      </w:pPr>
      <w:rPr>
        <w:rFonts w:ascii="Calibri" w:eastAsia="Calibri" w:hAnsi="Calibr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8FB5E82"/>
    <w:multiLevelType w:val="multilevel"/>
    <w:tmpl w:val="7E62FE6A"/>
    <w:lvl w:ilvl="0">
      <w:start w:val="1"/>
      <w:numFmt w:val="decimal"/>
      <w:lvlText w:val="%1."/>
      <w:lvlJc w:val="left"/>
      <w:pPr>
        <w:ind w:left="360" w:hanging="360"/>
      </w:pPr>
    </w:lvl>
    <w:lvl w:ilvl="1">
      <w:start w:val="1"/>
      <w:numFmt w:val="lowerLetter"/>
      <w:lvlText w:val="%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F42FCF"/>
    <w:multiLevelType w:val="hybridMultilevel"/>
    <w:tmpl w:val="6650AB7E"/>
    <w:lvl w:ilvl="0" w:tplc="7854AEF6">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35200E8"/>
    <w:multiLevelType w:val="hybridMultilevel"/>
    <w:tmpl w:val="DC04014C"/>
    <w:lvl w:ilvl="0" w:tplc="B99C367A">
      <w:start w:val="1"/>
      <w:numFmt w:val="decimal"/>
      <w:lvlText w:val="%1)"/>
      <w:lvlJc w:val="left"/>
      <w:pPr>
        <w:ind w:left="1778"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89A20D5"/>
    <w:multiLevelType w:val="hybridMultilevel"/>
    <w:tmpl w:val="2F82162A"/>
    <w:lvl w:ilvl="0" w:tplc="737A86FA">
      <w:start w:val="1"/>
      <w:numFmt w:val="bullet"/>
      <w:lvlText w:val=""/>
      <w:lvlJc w:val="left"/>
      <w:pPr>
        <w:ind w:left="735" w:hanging="360"/>
      </w:pPr>
      <w:rPr>
        <w:rFonts w:ascii="Symbol" w:hAnsi="Symbol" w:hint="default"/>
      </w:rPr>
    </w:lvl>
    <w:lvl w:ilvl="1" w:tplc="04150003">
      <w:start w:val="1"/>
      <w:numFmt w:val="bullet"/>
      <w:lvlText w:val="o"/>
      <w:lvlJc w:val="left"/>
      <w:pPr>
        <w:ind w:left="1455" w:hanging="360"/>
      </w:pPr>
      <w:rPr>
        <w:rFonts w:ascii="Courier New" w:hAnsi="Courier New" w:cs="Courier New" w:hint="default"/>
      </w:rPr>
    </w:lvl>
    <w:lvl w:ilvl="2" w:tplc="04150005" w:tentative="1">
      <w:start w:val="1"/>
      <w:numFmt w:val="bullet"/>
      <w:lvlText w:val=""/>
      <w:lvlJc w:val="left"/>
      <w:pPr>
        <w:ind w:left="2175" w:hanging="360"/>
      </w:pPr>
      <w:rPr>
        <w:rFonts w:ascii="Wingdings" w:hAnsi="Wingdings" w:hint="default"/>
      </w:rPr>
    </w:lvl>
    <w:lvl w:ilvl="3" w:tplc="04150001" w:tentative="1">
      <w:start w:val="1"/>
      <w:numFmt w:val="bullet"/>
      <w:lvlText w:val=""/>
      <w:lvlJc w:val="left"/>
      <w:pPr>
        <w:ind w:left="2895" w:hanging="360"/>
      </w:pPr>
      <w:rPr>
        <w:rFonts w:ascii="Symbol" w:hAnsi="Symbol" w:hint="default"/>
      </w:rPr>
    </w:lvl>
    <w:lvl w:ilvl="4" w:tplc="04150003" w:tentative="1">
      <w:start w:val="1"/>
      <w:numFmt w:val="bullet"/>
      <w:lvlText w:val="o"/>
      <w:lvlJc w:val="left"/>
      <w:pPr>
        <w:ind w:left="3615" w:hanging="360"/>
      </w:pPr>
      <w:rPr>
        <w:rFonts w:ascii="Courier New" w:hAnsi="Courier New" w:cs="Courier New" w:hint="default"/>
      </w:rPr>
    </w:lvl>
    <w:lvl w:ilvl="5" w:tplc="04150005" w:tentative="1">
      <w:start w:val="1"/>
      <w:numFmt w:val="bullet"/>
      <w:lvlText w:val=""/>
      <w:lvlJc w:val="left"/>
      <w:pPr>
        <w:ind w:left="4335" w:hanging="360"/>
      </w:pPr>
      <w:rPr>
        <w:rFonts w:ascii="Wingdings" w:hAnsi="Wingdings" w:hint="default"/>
      </w:rPr>
    </w:lvl>
    <w:lvl w:ilvl="6" w:tplc="04150001" w:tentative="1">
      <w:start w:val="1"/>
      <w:numFmt w:val="bullet"/>
      <w:lvlText w:val=""/>
      <w:lvlJc w:val="left"/>
      <w:pPr>
        <w:ind w:left="5055" w:hanging="360"/>
      </w:pPr>
      <w:rPr>
        <w:rFonts w:ascii="Symbol" w:hAnsi="Symbol" w:hint="default"/>
      </w:rPr>
    </w:lvl>
    <w:lvl w:ilvl="7" w:tplc="04150003" w:tentative="1">
      <w:start w:val="1"/>
      <w:numFmt w:val="bullet"/>
      <w:lvlText w:val="o"/>
      <w:lvlJc w:val="left"/>
      <w:pPr>
        <w:ind w:left="5775" w:hanging="360"/>
      </w:pPr>
      <w:rPr>
        <w:rFonts w:ascii="Courier New" w:hAnsi="Courier New" w:cs="Courier New" w:hint="default"/>
      </w:rPr>
    </w:lvl>
    <w:lvl w:ilvl="8" w:tplc="04150005" w:tentative="1">
      <w:start w:val="1"/>
      <w:numFmt w:val="bullet"/>
      <w:lvlText w:val=""/>
      <w:lvlJc w:val="left"/>
      <w:pPr>
        <w:ind w:left="6495" w:hanging="360"/>
      </w:pPr>
      <w:rPr>
        <w:rFonts w:ascii="Wingdings" w:hAnsi="Wingdings" w:hint="default"/>
      </w:rPr>
    </w:lvl>
  </w:abstractNum>
  <w:abstractNum w:abstractNumId="12" w15:restartNumberingAfterBreak="0">
    <w:nsid w:val="3ACA26C9"/>
    <w:multiLevelType w:val="hybridMultilevel"/>
    <w:tmpl w:val="40E4B8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32A6927"/>
    <w:multiLevelType w:val="multilevel"/>
    <w:tmpl w:val="5EE4BB50"/>
    <w:lvl w:ilvl="0">
      <w:start w:val="1"/>
      <w:numFmt w:val="decimal"/>
      <w:lvlText w:val="%1."/>
      <w:lvlJc w:val="left"/>
      <w:pPr>
        <w:ind w:left="360" w:hanging="360"/>
      </w:pPr>
      <w:rPr>
        <w:b w:val="0"/>
        <w:bCs w:val="0"/>
        <w:i w:val="0"/>
        <w:iCs w:val="0"/>
      </w:rPr>
    </w:lvl>
    <w:lvl w:ilvl="1">
      <w:start w:val="1"/>
      <w:numFmt w:val="decimal"/>
      <w:lvlText w:val="%2."/>
      <w:lvlJc w:val="left"/>
      <w:pPr>
        <w:ind w:left="792" w:hanging="432"/>
      </w:pPr>
      <w:rPr>
        <w:rFonts w:hint="default"/>
      </w:rPr>
    </w:lvl>
    <w:lvl w:ilvl="2">
      <w:start w:val="1"/>
      <w:numFmt w:val="bullet"/>
      <w:lvlText w:val=""/>
      <w:lvlJc w:val="left"/>
      <w:pPr>
        <w:ind w:left="1072"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7F6E08"/>
    <w:multiLevelType w:val="hybridMultilevel"/>
    <w:tmpl w:val="0E6C9BD0"/>
    <w:lvl w:ilvl="0" w:tplc="DCEAAAA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6A609F"/>
    <w:multiLevelType w:val="multilevel"/>
    <w:tmpl w:val="73DE7A2E"/>
    <w:lvl w:ilvl="0">
      <w:start w:val="1"/>
      <w:numFmt w:val="decimal"/>
      <w:lvlText w:val="%1."/>
      <w:lvlJc w:val="left"/>
      <w:pPr>
        <w:ind w:left="360" w:hanging="360"/>
      </w:pPr>
      <w:rPr>
        <w:b w:val="0"/>
        <w:bCs w:val="0"/>
      </w:rPr>
    </w:lvl>
    <w:lvl w:ilvl="1">
      <w:start w:val="1"/>
      <w:numFmt w:val="decimal"/>
      <w:lvlText w:val="%2."/>
      <w:lvlJc w:val="left"/>
      <w:pPr>
        <w:ind w:left="792" w:hanging="432"/>
      </w:pPr>
      <w:rPr>
        <w:rFonts w:hint="default"/>
      </w:rPr>
    </w:lvl>
    <w:lvl w:ilvl="2">
      <w:start w:val="1"/>
      <w:numFmt w:val="bullet"/>
      <w:lvlText w:val=""/>
      <w:lvlJc w:val="left"/>
      <w:pPr>
        <w:ind w:left="1072"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E3A5D44"/>
    <w:multiLevelType w:val="multilevel"/>
    <w:tmpl w:val="7E62FE6A"/>
    <w:lvl w:ilvl="0">
      <w:start w:val="1"/>
      <w:numFmt w:val="decimal"/>
      <w:lvlText w:val="%1."/>
      <w:lvlJc w:val="left"/>
      <w:pPr>
        <w:ind w:left="360" w:hanging="360"/>
      </w:pPr>
    </w:lvl>
    <w:lvl w:ilvl="1">
      <w:start w:val="1"/>
      <w:numFmt w:val="lowerLetter"/>
      <w:lvlText w:val="%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35583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32A44CF"/>
    <w:multiLevelType w:val="hybridMultilevel"/>
    <w:tmpl w:val="51882D8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5D501D85"/>
    <w:multiLevelType w:val="multilevel"/>
    <w:tmpl w:val="03866306"/>
    <w:lvl w:ilvl="0">
      <w:start w:val="1"/>
      <w:numFmt w:val="decimal"/>
      <w:lvlText w:val="%1."/>
      <w:lvlJc w:val="left"/>
      <w:pPr>
        <w:ind w:left="360" w:hanging="360"/>
      </w:pPr>
      <w:rPr>
        <w:rFonts w:hint="default"/>
        <w:b/>
      </w:rPr>
    </w:lvl>
    <w:lvl w:ilvl="1">
      <w:start w:val="1"/>
      <w:numFmt w:val="decimal"/>
      <w:lvlText w:val="%1.%2."/>
      <w:lvlJc w:val="left"/>
      <w:pPr>
        <w:ind w:left="7379" w:hanging="432"/>
      </w:pPr>
      <w:rPr>
        <w:rFonts w:hint="default"/>
        <w:b/>
        <w:i w:val="0"/>
        <w:color w:val="auto"/>
      </w:rPr>
    </w:lvl>
    <w:lvl w:ilvl="2">
      <w:start w:val="1"/>
      <w:numFmt w:val="decimal"/>
      <w:lvlText w:val="%1.%2.%3."/>
      <w:lvlJc w:val="left"/>
      <w:pPr>
        <w:ind w:left="1355" w:hanging="504"/>
      </w:pPr>
      <w:rPr>
        <w:rFonts w:hint="default"/>
        <w:b/>
        <w:i w:val="0"/>
        <w:color w:val="auto"/>
      </w:rPr>
    </w:lvl>
    <w:lvl w:ilvl="3">
      <w:start w:val="1"/>
      <w:numFmt w:val="decimal"/>
      <w:lvlText w:val="%1.%2.%3.%4."/>
      <w:lvlJc w:val="left"/>
      <w:pPr>
        <w:ind w:left="2208" w:hanging="648"/>
      </w:pPr>
      <w:rPr>
        <w:rFonts w:hint="default"/>
        <w:b/>
        <w:color w:val="auto"/>
      </w:rPr>
    </w:lvl>
    <w:lvl w:ilvl="4">
      <w:start w:val="1"/>
      <w:numFmt w:val="decimal"/>
      <w:lvlText w:val="%1.%2.%3.%4.%5."/>
      <w:lvlJc w:val="left"/>
      <w:pPr>
        <w:ind w:left="2232" w:hanging="792"/>
      </w:pPr>
      <w:rPr>
        <w:rFonts w:hint="default"/>
        <w:b/>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023695C"/>
    <w:multiLevelType w:val="multilevel"/>
    <w:tmpl w:val="994C89E4"/>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248306A"/>
    <w:multiLevelType w:val="hybridMultilevel"/>
    <w:tmpl w:val="05C25F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4876906"/>
    <w:multiLevelType w:val="hybridMultilevel"/>
    <w:tmpl w:val="C8A4CAA6"/>
    <w:lvl w:ilvl="0" w:tplc="21ECB79E">
      <w:start w:val="1"/>
      <w:numFmt w:val="decimal"/>
      <w:lvlText w:val="%1."/>
      <w:lvlJc w:val="left"/>
      <w:pPr>
        <w:ind w:left="1571" w:hanging="360"/>
      </w:pPr>
      <w:rPr>
        <w:rFonts w:ascii="Century Gothic" w:hAnsi="Century Gothic"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8038F4"/>
    <w:multiLevelType w:val="hybridMultilevel"/>
    <w:tmpl w:val="5DECB712"/>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4" w15:restartNumberingAfterBreak="0">
    <w:nsid w:val="6CD567B6"/>
    <w:multiLevelType w:val="hybridMultilevel"/>
    <w:tmpl w:val="2318B032"/>
    <w:lvl w:ilvl="0" w:tplc="F48424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E370134"/>
    <w:multiLevelType w:val="hybridMultilevel"/>
    <w:tmpl w:val="563CBB38"/>
    <w:lvl w:ilvl="0" w:tplc="04150011">
      <w:start w:val="1"/>
      <w:numFmt w:val="decimal"/>
      <w:lvlText w:val="%1)"/>
      <w:lvlJc w:val="left"/>
      <w:pPr>
        <w:ind w:left="786" w:hanging="360"/>
      </w:pPr>
      <w:rPr>
        <w:rFonts w:hint="default"/>
        <w:b w:val="0"/>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6E4F0A44"/>
    <w:multiLevelType w:val="hybridMultilevel"/>
    <w:tmpl w:val="796ED030"/>
    <w:lvl w:ilvl="0" w:tplc="8E3C1C1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0E71CEF"/>
    <w:multiLevelType w:val="hybridMultilevel"/>
    <w:tmpl w:val="674C3CDE"/>
    <w:lvl w:ilvl="0" w:tplc="C162720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76A729DB"/>
    <w:multiLevelType w:val="multilevel"/>
    <w:tmpl w:val="136C7BB8"/>
    <w:lvl w:ilvl="0">
      <w:start w:val="1"/>
      <w:numFmt w:val="decimal"/>
      <w:lvlText w:val="%1."/>
      <w:lvlJc w:val="left"/>
      <w:pPr>
        <w:ind w:left="360" w:hanging="360"/>
      </w:pPr>
    </w:lvl>
    <w:lvl w:ilvl="1">
      <w:start w:val="1"/>
      <w:numFmt w:val="lowerLetter"/>
      <w:lvlText w:val="%2."/>
      <w:lvlJc w:val="left"/>
      <w:pPr>
        <w:ind w:left="792" w:hanging="432"/>
      </w:pPr>
      <w:rPr>
        <w:rFonts w:hint="default"/>
      </w:rPr>
    </w:lvl>
    <w:lvl w:ilvl="2">
      <w:start w:val="1"/>
      <w:numFmt w:val="bullet"/>
      <w:lvlText w:val=""/>
      <w:lvlJc w:val="left"/>
      <w:pPr>
        <w:ind w:left="1072"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1A1240"/>
    <w:multiLevelType w:val="multilevel"/>
    <w:tmpl w:val="C1403C84"/>
    <w:lvl w:ilvl="0">
      <w:start w:val="1"/>
      <w:numFmt w:val="decimal"/>
      <w:lvlText w:val="%1."/>
      <w:lvlJc w:val="left"/>
      <w:pPr>
        <w:ind w:left="360" w:hanging="360"/>
      </w:pPr>
    </w:lvl>
    <w:lvl w:ilvl="1">
      <w:start w:val="1"/>
      <w:numFmt w:val="lowerLetter"/>
      <w:lvlText w:val="%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09004415">
    <w:abstractNumId w:val="11"/>
  </w:num>
  <w:num w:numId="2" w16cid:durableId="783420831">
    <w:abstractNumId w:val="3"/>
  </w:num>
  <w:num w:numId="3" w16cid:durableId="1858151727">
    <w:abstractNumId w:val="22"/>
  </w:num>
  <w:num w:numId="4" w16cid:durableId="106705658">
    <w:abstractNumId w:val="13"/>
  </w:num>
  <w:num w:numId="5" w16cid:durableId="977145411">
    <w:abstractNumId w:val="17"/>
  </w:num>
  <w:num w:numId="6" w16cid:durableId="1687827652">
    <w:abstractNumId w:val="2"/>
  </w:num>
  <w:num w:numId="7" w16cid:durableId="1815828303">
    <w:abstractNumId w:val="16"/>
  </w:num>
  <w:num w:numId="8" w16cid:durableId="1383754640">
    <w:abstractNumId w:val="19"/>
  </w:num>
  <w:num w:numId="9" w16cid:durableId="1429814087">
    <w:abstractNumId w:val="5"/>
  </w:num>
  <w:num w:numId="10" w16cid:durableId="1501694543">
    <w:abstractNumId w:val="8"/>
  </w:num>
  <w:num w:numId="11" w16cid:durableId="743375788">
    <w:abstractNumId w:val="14"/>
  </w:num>
  <w:num w:numId="12" w16cid:durableId="927229256">
    <w:abstractNumId w:val="28"/>
  </w:num>
  <w:num w:numId="13" w16cid:durableId="955867234">
    <w:abstractNumId w:val="29"/>
  </w:num>
  <w:num w:numId="14" w16cid:durableId="554390203">
    <w:abstractNumId w:val="20"/>
  </w:num>
  <w:num w:numId="15" w16cid:durableId="127289320">
    <w:abstractNumId w:val="1"/>
  </w:num>
  <w:num w:numId="16" w16cid:durableId="843979918">
    <w:abstractNumId w:val="15"/>
  </w:num>
  <w:num w:numId="17" w16cid:durableId="1047804971">
    <w:abstractNumId w:val="0"/>
  </w:num>
  <w:num w:numId="18" w16cid:durableId="338001859">
    <w:abstractNumId w:val="9"/>
  </w:num>
  <w:num w:numId="19" w16cid:durableId="39793553">
    <w:abstractNumId w:val="7"/>
  </w:num>
  <w:num w:numId="20" w16cid:durableId="1437018104">
    <w:abstractNumId w:val="10"/>
  </w:num>
  <w:num w:numId="21" w16cid:durableId="1298680977">
    <w:abstractNumId w:val="26"/>
  </w:num>
  <w:num w:numId="22" w16cid:durableId="1946382542">
    <w:abstractNumId w:val="6"/>
  </w:num>
  <w:num w:numId="23" w16cid:durableId="873923566">
    <w:abstractNumId w:val="27"/>
  </w:num>
  <w:num w:numId="24" w16cid:durableId="848561957">
    <w:abstractNumId w:val="12"/>
  </w:num>
  <w:num w:numId="25" w16cid:durableId="1155872236">
    <w:abstractNumId w:val="18"/>
  </w:num>
  <w:num w:numId="26" w16cid:durableId="790634099">
    <w:abstractNumId w:val="21"/>
  </w:num>
  <w:num w:numId="27" w16cid:durableId="481771190">
    <w:abstractNumId w:val="4"/>
  </w:num>
  <w:num w:numId="28" w16cid:durableId="837383047">
    <w:abstractNumId w:val="24"/>
  </w:num>
  <w:num w:numId="29" w16cid:durableId="1165628227">
    <w:abstractNumId w:val="25"/>
  </w:num>
  <w:num w:numId="30" w16cid:durableId="143840370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314"/>
    <w:rsid w:val="00000149"/>
    <w:rsid w:val="00001463"/>
    <w:rsid w:val="00003189"/>
    <w:rsid w:val="0000344E"/>
    <w:rsid w:val="000034B3"/>
    <w:rsid w:val="00020F8E"/>
    <w:rsid w:val="000308FD"/>
    <w:rsid w:val="0003397B"/>
    <w:rsid w:val="00033EE4"/>
    <w:rsid w:val="00034A3A"/>
    <w:rsid w:val="0003779C"/>
    <w:rsid w:val="0004035F"/>
    <w:rsid w:val="00043DFA"/>
    <w:rsid w:val="00045FA5"/>
    <w:rsid w:val="000463C3"/>
    <w:rsid w:val="00047E8D"/>
    <w:rsid w:val="000533E8"/>
    <w:rsid w:val="000534B1"/>
    <w:rsid w:val="00057F0B"/>
    <w:rsid w:val="00062134"/>
    <w:rsid w:val="00066D6A"/>
    <w:rsid w:val="000742F8"/>
    <w:rsid w:val="00074EEB"/>
    <w:rsid w:val="000928C8"/>
    <w:rsid w:val="000960C1"/>
    <w:rsid w:val="00097200"/>
    <w:rsid w:val="000A37BA"/>
    <w:rsid w:val="000A693C"/>
    <w:rsid w:val="000A6E59"/>
    <w:rsid w:val="000A7697"/>
    <w:rsid w:val="000B1293"/>
    <w:rsid w:val="000B6CC0"/>
    <w:rsid w:val="000C283F"/>
    <w:rsid w:val="000C2A92"/>
    <w:rsid w:val="000C77D4"/>
    <w:rsid w:val="000E0605"/>
    <w:rsid w:val="000E06AA"/>
    <w:rsid w:val="000E3EA5"/>
    <w:rsid w:val="000E6CA5"/>
    <w:rsid w:val="000F354D"/>
    <w:rsid w:val="000F7991"/>
    <w:rsid w:val="000F7C88"/>
    <w:rsid w:val="001028FE"/>
    <w:rsid w:val="0010465F"/>
    <w:rsid w:val="00105334"/>
    <w:rsid w:val="001066C0"/>
    <w:rsid w:val="00112A92"/>
    <w:rsid w:val="00115E90"/>
    <w:rsid w:val="001202F8"/>
    <w:rsid w:val="00121024"/>
    <w:rsid w:val="001317CF"/>
    <w:rsid w:val="001469C5"/>
    <w:rsid w:val="00152FF2"/>
    <w:rsid w:val="001623B2"/>
    <w:rsid w:val="001635AC"/>
    <w:rsid w:val="001644B5"/>
    <w:rsid w:val="001666D5"/>
    <w:rsid w:val="001823B6"/>
    <w:rsid w:val="00182FE3"/>
    <w:rsid w:val="001850E5"/>
    <w:rsid w:val="001A17A7"/>
    <w:rsid w:val="001A1ED6"/>
    <w:rsid w:val="001A79FD"/>
    <w:rsid w:val="001B2EFA"/>
    <w:rsid w:val="001B318B"/>
    <w:rsid w:val="001B358D"/>
    <w:rsid w:val="001B4A3D"/>
    <w:rsid w:val="001C7D54"/>
    <w:rsid w:val="001D1EAC"/>
    <w:rsid w:val="001D6495"/>
    <w:rsid w:val="001E4112"/>
    <w:rsid w:val="001F2AA0"/>
    <w:rsid w:val="0021078F"/>
    <w:rsid w:val="00213181"/>
    <w:rsid w:val="00214191"/>
    <w:rsid w:val="00215295"/>
    <w:rsid w:val="00215B5F"/>
    <w:rsid w:val="0021636F"/>
    <w:rsid w:val="00221219"/>
    <w:rsid w:val="00225CA8"/>
    <w:rsid w:val="00226907"/>
    <w:rsid w:val="0023062F"/>
    <w:rsid w:val="002311BD"/>
    <w:rsid w:val="00232FB7"/>
    <w:rsid w:val="00246F84"/>
    <w:rsid w:val="00247D72"/>
    <w:rsid w:val="00255DD4"/>
    <w:rsid w:val="00257C8D"/>
    <w:rsid w:val="00265FD6"/>
    <w:rsid w:val="0026781D"/>
    <w:rsid w:val="00267953"/>
    <w:rsid w:val="00267C8E"/>
    <w:rsid w:val="002708FA"/>
    <w:rsid w:val="00271589"/>
    <w:rsid w:val="00272FE4"/>
    <w:rsid w:val="002874BF"/>
    <w:rsid w:val="0029419D"/>
    <w:rsid w:val="0029457D"/>
    <w:rsid w:val="00295E55"/>
    <w:rsid w:val="00296BBB"/>
    <w:rsid w:val="002A2363"/>
    <w:rsid w:val="002C0241"/>
    <w:rsid w:val="002C7509"/>
    <w:rsid w:val="002F24C8"/>
    <w:rsid w:val="00303D22"/>
    <w:rsid w:val="00305787"/>
    <w:rsid w:val="00313CB9"/>
    <w:rsid w:val="00317E1D"/>
    <w:rsid w:val="00320BAD"/>
    <w:rsid w:val="003242D6"/>
    <w:rsid w:val="00325075"/>
    <w:rsid w:val="00336786"/>
    <w:rsid w:val="0034383C"/>
    <w:rsid w:val="00344B7C"/>
    <w:rsid w:val="00352626"/>
    <w:rsid w:val="00367CCF"/>
    <w:rsid w:val="00371F23"/>
    <w:rsid w:val="00387414"/>
    <w:rsid w:val="00391B0E"/>
    <w:rsid w:val="003A2D02"/>
    <w:rsid w:val="003B0096"/>
    <w:rsid w:val="003B33C5"/>
    <w:rsid w:val="003C101B"/>
    <w:rsid w:val="003D7A9E"/>
    <w:rsid w:val="003E166F"/>
    <w:rsid w:val="003F16A2"/>
    <w:rsid w:val="003F41EF"/>
    <w:rsid w:val="00401D30"/>
    <w:rsid w:val="004057C1"/>
    <w:rsid w:val="00406D51"/>
    <w:rsid w:val="00410131"/>
    <w:rsid w:val="0043672E"/>
    <w:rsid w:val="00437251"/>
    <w:rsid w:val="00441F17"/>
    <w:rsid w:val="004465E0"/>
    <w:rsid w:val="004515A7"/>
    <w:rsid w:val="004515C9"/>
    <w:rsid w:val="004545CF"/>
    <w:rsid w:val="0045733D"/>
    <w:rsid w:val="00466B43"/>
    <w:rsid w:val="00467E0A"/>
    <w:rsid w:val="00470539"/>
    <w:rsid w:val="004705ED"/>
    <w:rsid w:val="004707EC"/>
    <w:rsid w:val="00477826"/>
    <w:rsid w:val="004779C6"/>
    <w:rsid w:val="00483B47"/>
    <w:rsid w:val="00492AFE"/>
    <w:rsid w:val="00495FDC"/>
    <w:rsid w:val="004A0E29"/>
    <w:rsid w:val="004A1358"/>
    <w:rsid w:val="004A1D51"/>
    <w:rsid w:val="004A2A0E"/>
    <w:rsid w:val="004A3BE2"/>
    <w:rsid w:val="004A40FC"/>
    <w:rsid w:val="004B1909"/>
    <w:rsid w:val="004B5F34"/>
    <w:rsid w:val="004C3E55"/>
    <w:rsid w:val="004C4632"/>
    <w:rsid w:val="004D2646"/>
    <w:rsid w:val="004D3869"/>
    <w:rsid w:val="004D4479"/>
    <w:rsid w:val="004E3C71"/>
    <w:rsid w:val="004E5E14"/>
    <w:rsid w:val="004F0B3D"/>
    <w:rsid w:val="004F13A3"/>
    <w:rsid w:val="004F19DF"/>
    <w:rsid w:val="004F6BCB"/>
    <w:rsid w:val="004F7032"/>
    <w:rsid w:val="004F7139"/>
    <w:rsid w:val="00505E36"/>
    <w:rsid w:val="00522BDB"/>
    <w:rsid w:val="00523830"/>
    <w:rsid w:val="00524D8C"/>
    <w:rsid w:val="005257FC"/>
    <w:rsid w:val="005322FA"/>
    <w:rsid w:val="00534D9F"/>
    <w:rsid w:val="00537809"/>
    <w:rsid w:val="0054483F"/>
    <w:rsid w:val="005613FA"/>
    <w:rsid w:val="00561D25"/>
    <w:rsid w:val="0056476B"/>
    <w:rsid w:val="00567690"/>
    <w:rsid w:val="0059098C"/>
    <w:rsid w:val="00592E61"/>
    <w:rsid w:val="005931A8"/>
    <w:rsid w:val="005967C7"/>
    <w:rsid w:val="005969F7"/>
    <w:rsid w:val="005979BF"/>
    <w:rsid w:val="005A300C"/>
    <w:rsid w:val="005A3C61"/>
    <w:rsid w:val="005A46C2"/>
    <w:rsid w:val="005A4EF0"/>
    <w:rsid w:val="005B13CC"/>
    <w:rsid w:val="005B5F98"/>
    <w:rsid w:val="005C0BC2"/>
    <w:rsid w:val="005C1F60"/>
    <w:rsid w:val="005C573E"/>
    <w:rsid w:val="005C5E83"/>
    <w:rsid w:val="005C6A80"/>
    <w:rsid w:val="005D3516"/>
    <w:rsid w:val="005D58E8"/>
    <w:rsid w:val="005E0B84"/>
    <w:rsid w:val="005E183B"/>
    <w:rsid w:val="005E5792"/>
    <w:rsid w:val="005F1418"/>
    <w:rsid w:val="005F4231"/>
    <w:rsid w:val="0060191C"/>
    <w:rsid w:val="006030ED"/>
    <w:rsid w:val="0060660F"/>
    <w:rsid w:val="006171E8"/>
    <w:rsid w:val="00621F4C"/>
    <w:rsid w:val="006249C6"/>
    <w:rsid w:val="00624E29"/>
    <w:rsid w:val="00631586"/>
    <w:rsid w:val="00643EE6"/>
    <w:rsid w:val="006447EF"/>
    <w:rsid w:val="00646FB1"/>
    <w:rsid w:val="00650BB2"/>
    <w:rsid w:val="00651312"/>
    <w:rsid w:val="00660108"/>
    <w:rsid w:val="0066325F"/>
    <w:rsid w:val="00663450"/>
    <w:rsid w:val="006646F0"/>
    <w:rsid w:val="00664F4E"/>
    <w:rsid w:val="00666D7F"/>
    <w:rsid w:val="006708DD"/>
    <w:rsid w:val="0067219A"/>
    <w:rsid w:val="00680849"/>
    <w:rsid w:val="00690E20"/>
    <w:rsid w:val="006959A2"/>
    <w:rsid w:val="006A3B7D"/>
    <w:rsid w:val="006A4025"/>
    <w:rsid w:val="006A65BA"/>
    <w:rsid w:val="006B4506"/>
    <w:rsid w:val="006B6072"/>
    <w:rsid w:val="006B6BB3"/>
    <w:rsid w:val="006B784C"/>
    <w:rsid w:val="006C0E11"/>
    <w:rsid w:val="006C436F"/>
    <w:rsid w:val="006C450C"/>
    <w:rsid w:val="006C51EA"/>
    <w:rsid w:val="006C57EB"/>
    <w:rsid w:val="006D5FCB"/>
    <w:rsid w:val="006D7F05"/>
    <w:rsid w:val="006F5A49"/>
    <w:rsid w:val="006F7E5F"/>
    <w:rsid w:val="00703511"/>
    <w:rsid w:val="00710038"/>
    <w:rsid w:val="0071230B"/>
    <w:rsid w:val="00716F31"/>
    <w:rsid w:val="00721271"/>
    <w:rsid w:val="00721478"/>
    <w:rsid w:val="0072301A"/>
    <w:rsid w:val="007230D5"/>
    <w:rsid w:val="00734A43"/>
    <w:rsid w:val="00736157"/>
    <w:rsid w:val="0074229B"/>
    <w:rsid w:val="00746F8A"/>
    <w:rsid w:val="00750585"/>
    <w:rsid w:val="0075191B"/>
    <w:rsid w:val="00752300"/>
    <w:rsid w:val="007528A9"/>
    <w:rsid w:val="00753128"/>
    <w:rsid w:val="00754200"/>
    <w:rsid w:val="00754413"/>
    <w:rsid w:val="0075602F"/>
    <w:rsid w:val="00756753"/>
    <w:rsid w:val="00757093"/>
    <w:rsid w:val="007674CC"/>
    <w:rsid w:val="00771BBF"/>
    <w:rsid w:val="00771BEC"/>
    <w:rsid w:val="00775EB0"/>
    <w:rsid w:val="00787505"/>
    <w:rsid w:val="007913C3"/>
    <w:rsid w:val="007929F8"/>
    <w:rsid w:val="00794112"/>
    <w:rsid w:val="00794FCD"/>
    <w:rsid w:val="0079612B"/>
    <w:rsid w:val="007A0160"/>
    <w:rsid w:val="007A63C2"/>
    <w:rsid w:val="007A687E"/>
    <w:rsid w:val="007A77C4"/>
    <w:rsid w:val="007B2042"/>
    <w:rsid w:val="007B25AF"/>
    <w:rsid w:val="007B3EBA"/>
    <w:rsid w:val="007C2C13"/>
    <w:rsid w:val="007D043F"/>
    <w:rsid w:val="007D4BF7"/>
    <w:rsid w:val="007D5C0D"/>
    <w:rsid w:val="007F38E6"/>
    <w:rsid w:val="007F50CD"/>
    <w:rsid w:val="007F58EF"/>
    <w:rsid w:val="007F6025"/>
    <w:rsid w:val="007F617F"/>
    <w:rsid w:val="007F7AED"/>
    <w:rsid w:val="00801E9F"/>
    <w:rsid w:val="00802E27"/>
    <w:rsid w:val="00803733"/>
    <w:rsid w:val="00803FA9"/>
    <w:rsid w:val="0081231B"/>
    <w:rsid w:val="00813EBE"/>
    <w:rsid w:val="008151B2"/>
    <w:rsid w:val="00816700"/>
    <w:rsid w:val="00820CE0"/>
    <w:rsid w:val="008223C6"/>
    <w:rsid w:val="00833454"/>
    <w:rsid w:val="00840BDF"/>
    <w:rsid w:val="0084174F"/>
    <w:rsid w:val="0084518D"/>
    <w:rsid w:val="00846796"/>
    <w:rsid w:val="008475EE"/>
    <w:rsid w:val="008537E0"/>
    <w:rsid w:val="00855ECB"/>
    <w:rsid w:val="008562EA"/>
    <w:rsid w:val="00872335"/>
    <w:rsid w:val="00873BFA"/>
    <w:rsid w:val="00876A47"/>
    <w:rsid w:val="00882B53"/>
    <w:rsid w:val="00882FF1"/>
    <w:rsid w:val="00884C68"/>
    <w:rsid w:val="00884D83"/>
    <w:rsid w:val="00894243"/>
    <w:rsid w:val="00897A49"/>
    <w:rsid w:val="008A0E88"/>
    <w:rsid w:val="008A1795"/>
    <w:rsid w:val="008A4B4F"/>
    <w:rsid w:val="008A4F32"/>
    <w:rsid w:val="008A599F"/>
    <w:rsid w:val="008B12B4"/>
    <w:rsid w:val="008B13C0"/>
    <w:rsid w:val="008C2203"/>
    <w:rsid w:val="008C38FE"/>
    <w:rsid w:val="008C6087"/>
    <w:rsid w:val="008D17E6"/>
    <w:rsid w:val="008D4F4C"/>
    <w:rsid w:val="008D6EFD"/>
    <w:rsid w:val="008E1E03"/>
    <w:rsid w:val="008E1F4D"/>
    <w:rsid w:val="008E7826"/>
    <w:rsid w:val="008F14C5"/>
    <w:rsid w:val="008F160A"/>
    <w:rsid w:val="008F1F20"/>
    <w:rsid w:val="00902AF0"/>
    <w:rsid w:val="009106D9"/>
    <w:rsid w:val="00910D5F"/>
    <w:rsid w:val="00910DFC"/>
    <w:rsid w:val="00912C1B"/>
    <w:rsid w:val="00915973"/>
    <w:rsid w:val="00915C38"/>
    <w:rsid w:val="00924B44"/>
    <w:rsid w:val="00925500"/>
    <w:rsid w:val="00931BC4"/>
    <w:rsid w:val="00931C76"/>
    <w:rsid w:val="009402D6"/>
    <w:rsid w:val="009415B4"/>
    <w:rsid w:val="00942898"/>
    <w:rsid w:val="009472B5"/>
    <w:rsid w:val="009522C7"/>
    <w:rsid w:val="009526C9"/>
    <w:rsid w:val="00953D78"/>
    <w:rsid w:val="00953DBD"/>
    <w:rsid w:val="00954F7A"/>
    <w:rsid w:val="00957196"/>
    <w:rsid w:val="009578D5"/>
    <w:rsid w:val="009600AA"/>
    <w:rsid w:val="00973404"/>
    <w:rsid w:val="009744D6"/>
    <w:rsid w:val="00977805"/>
    <w:rsid w:val="009819A6"/>
    <w:rsid w:val="00992A7A"/>
    <w:rsid w:val="00993E54"/>
    <w:rsid w:val="0099799E"/>
    <w:rsid w:val="009A438D"/>
    <w:rsid w:val="009A5E18"/>
    <w:rsid w:val="009B0AFB"/>
    <w:rsid w:val="009B1F84"/>
    <w:rsid w:val="009B24EB"/>
    <w:rsid w:val="009B5B9B"/>
    <w:rsid w:val="009D11A6"/>
    <w:rsid w:val="009D1649"/>
    <w:rsid w:val="009D611F"/>
    <w:rsid w:val="009E2A5E"/>
    <w:rsid w:val="009E6A6F"/>
    <w:rsid w:val="009F38ED"/>
    <w:rsid w:val="009F492A"/>
    <w:rsid w:val="00A01F5C"/>
    <w:rsid w:val="00A024D2"/>
    <w:rsid w:val="00A03252"/>
    <w:rsid w:val="00A0656D"/>
    <w:rsid w:val="00A30349"/>
    <w:rsid w:val="00A31460"/>
    <w:rsid w:val="00A43FEB"/>
    <w:rsid w:val="00A56A1E"/>
    <w:rsid w:val="00A60DF4"/>
    <w:rsid w:val="00A659D6"/>
    <w:rsid w:val="00A66569"/>
    <w:rsid w:val="00A752AA"/>
    <w:rsid w:val="00A76922"/>
    <w:rsid w:val="00A82E9C"/>
    <w:rsid w:val="00A8577E"/>
    <w:rsid w:val="00A8595A"/>
    <w:rsid w:val="00A86D40"/>
    <w:rsid w:val="00A87A4F"/>
    <w:rsid w:val="00A9741C"/>
    <w:rsid w:val="00AA2D97"/>
    <w:rsid w:val="00AA5EDE"/>
    <w:rsid w:val="00AB1274"/>
    <w:rsid w:val="00AB1834"/>
    <w:rsid w:val="00AB1908"/>
    <w:rsid w:val="00AB31F6"/>
    <w:rsid w:val="00AB4238"/>
    <w:rsid w:val="00AB5862"/>
    <w:rsid w:val="00AC2D4B"/>
    <w:rsid w:val="00AC314C"/>
    <w:rsid w:val="00AC5334"/>
    <w:rsid w:val="00AD2309"/>
    <w:rsid w:val="00AD61BE"/>
    <w:rsid w:val="00AD7F06"/>
    <w:rsid w:val="00AE06EB"/>
    <w:rsid w:val="00AE183D"/>
    <w:rsid w:val="00AE59EE"/>
    <w:rsid w:val="00AE670B"/>
    <w:rsid w:val="00AF35DD"/>
    <w:rsid w:val="00AF54C9"/>
    <w:rsid w:val="00AF595E"/>
    <w:rsid w:val="00AF5F08"/>
    <w:rsid w:val="00B021E4"/>
    <w:rsid w:val="00B114A9"/>
    <w:rsid w:val="00B1250F"/>
    <w:rsid w:val="00B14182"/>
    <w:rsid w:val="00B14185"/>
    <w:rsid w:val="00B23179"/>
    <w:rsid w:val="00B25DA7"/>
    <w:rsid w:val="00B26314"/>
    <w:rsid w:val="00B30366"/>
    <w:rsid w:val="00B365FD"/>
    <w:rsid w:val="00B3744B"/>
    <w:rsid w:val="00B37C4C"/>
    <w:rsid w:val="00B46A8C"/>
    <w:rsid w:val="00B52564"/>
    <w:rsid w:val="00B54984"/>
    <w:rsid w:val="00B61DFF"/>
    <w:rsid w:val="00B622E9"/>
    <w:rsid w:val="00B6595E"/>
    <w:rsid w:val="00B66A38"/>
    <w:rsid w:val="00B84CAF"/>
    <w:rsid w:val="00B85AE9"/>
    <w:rsid w:val="00B8615C"/>
    <w:rsid w:val="00B87185"/>
    <w:rsid w:val="00B96C37"/>
    <w:rsid w:val="00BA1CA5"/>
    <w:rsid w:val="00BA240B"/>
    <w:rsid w:val="00BA334E"/>
    <w:rsid w:val="00BA388F"/>
    <w:rsid w:val="00BB37FC"/>
    <w:rsid w:val="00BC2051"/>
    <w:rsid w:val="00BC3684"/>
    <w:rsid w:val="00BC3EE4"/>
    <w:rsid w:val="00BD172B"/>
    <w:rsid w:val="00BD2418"/>
    <w:rsid w:val="00BD2AFB"/>
    <w:rsid w:val="00BD2C74"/>
    <w:rsid w:val="00BD59CE"/>
    <w:rsid w:val="00BE1C24"/>
    <w:rsid w:val="00BE4001"/>
    <w:rsid w:val="00BE4895"/>
    <w:rsid w:val="00BE524E"/>
    <w:rsid w:val="00BE6C03"/>
    <w:rsid w:val="00BF63C6"/>
    <w:rsid w:val="00C0018F"/>
    <w:rsid w:val="00C01A3C"/>
    <w:rsid w:val="00C10B41"/>
    <w:rsid w:val="00C322C6"/>
    <w:rsid w:val="00C35926"/>
    <w:rsid w:val="00C37247"/>
    <w:rsid w:val="00C4310D"/>
    <w:rsid w:val="00C4503B"/>
    <w:rsid w:val="00C46198"/>
    <w:rsid w:val="00C50138"/>
    <w:rsid w:val="00C5497B"/>
    <w:rsid w:val="00C562CB"/>
    <w:rsid w:val="00C61A20"/>
    <w:rsid w:val="00C61DC1"/>
    <w:rsid w:val="00C63B3B"/>
    <w:rsid w:val="00C63DCD"/>
    <w:rsid w:val="00C65837"/>
    <w:rsid w:val="00C77D2D"/>
    <w:rsid w:val="00C804E5"/>
    <w:rsid w:val="00C9049C"/>
    <w:rsid w:val="00C90571"/>
    <w:rsid w:val="00C96323"/>
    <w:rsid w:val="00C963A2"/>
    <w:rsid w:val="00C97063"/>
    <w:rsid w:val="00C973FC"/>
    <w:rsid w:val="00CA0F45"/>
    <w:rsid w:val="00CA63E7"/>
    <w:rsid w:val="00CB274D"/>
    <w:rsid w:val="00CB2C51"/>
    <w:rsid w:val="00CB38D5"/>
    <w:rsid w:val="00CB435D"/>
    <w:rsid w:val="00CC2A97"/>
    <w:rsid w:val="00CC66C7"/>
    <w:rsid w:val="00CD091B"/>
    <w:rsid w:val="00CD78F5"/>
    <w:rsid w:val="00CE0DC7"/>
    <w:rsid w:val="00CE2C8B"/>
    <w:rsid w:val="00CE2FAC"/>
    <w:rsid w:val="00CF0694"/>
    <w:rsid w:val="00CF0FDC"/>
    <w:rsid w:val="00CF4CC7"/>
    <w:rsid w:val="00CF516B"/>
    <w:rsid w:val="00D0431C"/>
    <w:rsid w:val="00D04F5C"/>
    <w:rsid w:val="00D0653A"/>
    <w:rsid w:val="00D06620"/>
    <w:rsid w:val="00D16DFD"/>
    <w:rsid w:val="00D21B7C"/>
    <w:rsid w:val="00D30243"/>
    <w:rsid w:val="00D302ED"/>
    <w:rsid w:val="00D304C1"/>
    <w:rsid w:val="00D322FB"/>
    <w:rsid w:val="00D353D6"/>
    <w:rsid w:val="00D36B91"/>
    <w:rsid w:val="00D42A2C"/>
    <w:rsid w:val="00D44941"/>
    <w:rsid w:val="00D513B0"/>
    <w:rsid w:val="00D524DA"/>
    <w:rsid w:val="00D53629"/>
    <w:rsid w:val="00D619DB"/>
    <w:rsid w:val="00D64C3F"/>
    <w:rsid w:val="00D65752"/>
    <w:rsid w:val="00D7118D"/>
    <w:rsid w:val="00D76BDC"/>
    <w:rsid w:val="00D7729C"/>
    <w:rsid w:val="00D834B5"/>
    <w:rsid w:val="00D863F3"/>
    <w:rsid w:val="00D869D5"/>
    <w:rsid w:val="00D92479"/>
    <w:rsid w:val="00D940B5"/>
    <w:rsid w:val="00DA1654"/>
    <w:rsid w:val="00DA5673"/>
    <w:rsid w:val="00DA7D5A"/>
    <w:rsid w:val="00DB18CC"/>
    <w:rsid w:val="00DB2CA9"/>
    <w:rsid w:val="00DC4FCA"/>
    <w:rsid w:val="00DC7044"/>
    <w:rsid w:val="00DC7C42"/>
    <w:rsid w:val="00DD2911"/>
    <w:rsid w:val="00DD2EC5"/>
    <w:rsid w:val="00DD61DA"/>
    <w:rsid w:val="00DE0867"/>
    <w:rsid w:val="00DE7D1B"/>
    <w:rsid w:val="00DF60F8"/>
    <w:rsid w:val="00DF699F"/>
    <w:rsid w:val="00E037BF"/>
    <w:rsid w:val="00E0402B"/>
    <w:rsid w:val="00E0614C"/>
    <w:rsid w:val="00E071D3"/>
    <w:rsid w:val="00E20590"/>
    <w:rsid w:val="00E21329"/>
    <w:rsid w:val="00E24187"/>
    <w:rsid w:val="00E24354"/>
    <w:rsid w:val="00E27BBA"/>
    <w:rsid w:val="00E30DA9"/>
    <w:rsid w:val="00E31EBA"/>
    <w:rsid w:val="00E34B08"/>
    <w:rsid w:val="00E64CDB"/>
    <w:rsid w:val="00E744D9"/>
    <w:rsid w:val="00E74A2B"/>
    <w:rsid w:val="00E851AB"/>
    <w:rsid w:val="00E85E0D"/>
    <w:rsid w:val="00E86F00"/>
    <w:rsid w:val="00E92342"/>
    <w:rsid w:val="00E951AF"/>
    <w:rsid w:val="00E96C1E"/>
    <w:rsid w:val="00EA2590"/>
    <w:rsid w:val="00EA4332"/>
    <w:rsid w:val="00EA479D"/>
    <w:rsid w:val="00EB041E"/>
    <w:rsid w:val="00EB3EC0"/>
    <w:rsid w:val="00EB73AA"/>
    <w:rsid w:val="00EC227A"/>
    <w:rsid w:val="00EC242A"/>
    <w:rsid w:val="00EC335C"/>
    <w:rsid w:val="00ED1A0A"/>
    <w:rsid w:val="00ED33BA"/>
    <w:rsid w:val="00ED3D78"/>
    <w:rsid w:val="00ED6FEF"/>
    <w:rsid w:val="00EE082E"/>
    <w:rsid w:val="00EF15E4"/>
    <w:rsid w:val="00EF3B08"/>
    <w:rsid w:val="00EF72D5"/>
    <w:rsid w:val="00EF7DB1"/>
    <w:rsid w:val="00F13025"/>
    <w:rsid w:val="00F13FD0"/>
    <w:rsid w:val="00F21927"/>
    <w:rsid w:val="00F22313"/>
    <w:rsid w:val="00F2518D"/>
    <w:rsid w:val="00F25279"/>
    <w:rsid w:val="00F33F40"/>
    <w:rsid w:val="00F3421A"/>
    <w:rsid w:val="00F37FD3"/>
    <w:rsid w:val="00F40E49"/>
    <w:rsid w:val="00F43DAE"/>
    <w:rsid w:val="00F57E19"/>
    <w:rsid w:val="00F6398B"/>
    <w:rsid w:val="00F757C6"/>
    <w:rsid w:val="00F83BC1"/>
    <w:rsid w:val="00F90DF2"/>
    <w:rsid w:val="00F914AB"/>
    <w:rsid w:val="00F952A8"/>
    <w:rsid w:val="00F96F32"/>
    <w:rsid w:val="00FA7B80"/>
    <w:rsid w:val="00FC5649"/>
    <w:rsid w:val="00FD0B5B"/>
    <w:rsid w:val="00FD16A7"/>
    <w:rsid w:val="00FD3DFA"/>
    <w:rsid w:val="00FE52A7"/>
    <w:rsid w:val="00FE702E"/>
    <w:rsid w:val="00FF1265"/>
    <w:rsid w:val="00FF63C3"/>
    <w:rsid w:val="00FF7A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748A3"/>
  <w15:docId w15:val="{1002D28C-0E97-4CD1-B179-C9470587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unhideWhenUsed/>
    <w:rsid w:val="00C90571"/>
    <w:rPr>
      <w:sz w:val="16"/>
      <w:szCs w:val="16"/>
    </w:rPr>
  </w:style>
  <w:style w:type="paragraph" w:styleId="Tekstkomentarza">
    <w:name w:val="annotation text"/>
    <w:basedOn w:val="Normalny"/>
    <w:link w:val="TekstkomentarzaZnak"/>
    <w:uiPriority w:val="99"/>
    <w:unhideWhenUsed/>
    <w:rsid w:val="00C90571"/>
    <w:pPr>
      <w:spacing w:line="240" w:lineRule="auto"/>
    </w:pPr>
    <w:rPr>
      <w:sz w:val="20"/>
      <w:szCs w:val="20"/>
    </w:rPr>
  </w:style>
  <w:style w:type="character" w:customStyle="1" w:styleId="TekstkomentarzaZnak">
    <w:name w:val="Tekst komentarza Znak"/>
    <w:link w:val="Tekstkomentarza"/>
    <w:uiPriority w:val="99"/>
    <w:rsid w:val="00C90571"/>
    <w:rPr>
      <w:sz w:val="20"/>
      <w:szCs w:val="20"/>
    </w:rPr>
  </w:style>
  <w:style w:type="paragraph" w:styleId="Tematkomentarza">
    <w:name w:val="annotation subject"/>
    <w:basedOn w:val="Tekstkomentarza"/>
    <w:next w:val="Tekstkomentarza"/>
    <w:link w:val="TematkomentarzaZnak"/>
    <w:uiPriority w:val="99"/>
    <w:semiHidden/>
    <w:unhideWhenUsed/>
    <w:rsid w:val="00C90571"/>
    <w:rPr>
      <w:b/>
      <w:bCs/>
    </w:rPr>
  </w:style>
  <w:style w:type="character" w:customStyle="1" w:styleId="TematkomentarzaZnak">
    <w:name w:val="Temat komentarza Znak"/>
    <w:link w:val="Tematkomentarza"/>
    <w:uiPriority w:val="99"/>
    <w:semiHidden/>
    <w:rsid w:val="00C90571"/>
    <w:rPr>
      <w:b/>
      <w:bCs/>
      <w:sz w:val="20"/>
      <w:szCs w:val="20"/>
    </w:rPr>
  </w:style>
  <w:style w:type="paragraph" w:styleId="Tekstdymka">
    <w:name w:val="Balloon Text"/>
    <w:basedOn w:val="Normalny"/>
    <w:link w:val="TekstdymkaZnak"/>
    <w:uiPriority w:val="99"/>
    <w:semiHidden/>
    <w:unhideWhenUsed/>
    <w:rsid w:val="00C90571"/>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C90571"/>
    <w:rPr>
      <w:rFonts w:ascii="Segoe UI" w:hAnsi="Segoe UI" w:cs="Segoe UI"/>
      <w:sz w:val="18"/>
      <w:szCs w:val="18"/>
    </w:rPr>
  </w:style>
  <w:style w:type="paragraph" w:styleId="Akapitzlist">
    <w:name w:val="List Paragraph"/>
    <w:basedOn w:val="Normalny"/>
    <w:link w:val="AkapitzlistZnak"/>
    <w:uiPriority w:val="34"/>
    <w:qFormat/>
    <w:rsid w:val="0071230B"/>
    <w:pPr>
      <w:ind w:left="720"/>
      <w:contextualSpacing/>
    </w:pPr>
  </w:style>
  <w:style w:type="paragraph" w:styleId="Nagwek">
    <w:name w:val="header"/>
    <w:basedOn w:val="Normalny"/>
    <w:link w:val="NagwekZnak"/>
    <w:uiPriority w:val="99"/>
    <w:unhideWhenUsed/>
    <w:rsid w:val="003B0096"/>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3B0096"/>
  </w:style>
  <w:style w:type="paragraph" w:styleId="Stopka">
    <w:name w:val="footer"/>
    <w:basedOn w:val="Normalny"/>
    <w:link w:val="StopkaZnak"/>
    <w:uiPriority w:val="99"/>
    <w:unhideWhenUsed/>
    <w:rsid w:val="003B0096"/>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3B0096"/>
  </w:style>
  <w:style w:type="character" w:customStyle="1" w:styleId="AkapitzlistZnak">
    <w:name w:val="Akapit z listą Znak"/>
    <w:basedOn w:val="Domylnaczcionkaakapitu"/>
    <w:link w:val="Akapitzlist"/>
    <w:uiPriority w:val="34"/>
    <w:rsid w:val="00915C38"/>
  </w:style>
  <w:style w:type="paragraph" w:styleId="Poprawka">
    <w:name w:val="Revision"/>
    <w:hidden/>
    <w:uiPriority w:val="99"/>
    <w:semiHidden/>
    <w:rsid w:val="008E7826"/>
    <w:rPr>
      <w:sz w:val="22"/>
      <w:szCs w:val="22"/>
      <w:lang w:eastAsia="en-US"/>
    </w:rPr>
  </w:style>
  <w:style w:type="paragraph" w:styleId="Tekstprzypisukocowego">
    <w:name w:val="endnote text"/>
    <w:basedOn w:val="Normalny"/>
    <w:link w:val="TekstprzypisukocowegoZnak"/>
    <w:uiPriority w:val="99"/>
    <w:semiHidden/>
    <w:unhideWhenUsed/>
    <w:rsid w:val="0043725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37251"/>
    <w:rPr>
      <w:lang w:eastAsia="en-US"/>
    </w:rPr>
  </w:style>
  <w:style w:type="character" w:styleId="Odwoanieprzypisukocowego">
    <w:name w:val="endnote reference"/>
    <w:basedOn w:val="Domylnaczcionkaakapitu"/>
    <w:uiPriority w:val="99"/>
    <w:semiHidden/>
    <w:unhideWhenUsed/>
    <w:rsid w:val="004372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156857">
      <w:bodyDiv w:val="1"/>
      <w:marLeft w:val="0"/>
      <w:marRight w:val="0"/>
      <w:marTop w:val="0"/>
      <w:marBottom w:val="0"/>
      <w:divBdr>
        <w:top w:val="none" w:sz="0" w:space="0" w:color="auto"/>
        <w:left w:val="none" w:sz="0" w:space="0" w:color="auto"/>
        <w:bottom w:val="none" w:sz="0" w:space="0" w:color="auto"/>
        <w:right w:val="none" w:sz="0" w:space="0" w:color="auto"/>
      </w:divBdr>
    </w:div>
    <w:div w:id="1597321176">
      <w:bodyDiv w:val="1"/>
      <w:marLeft w:val="0"/>
      <w:marRight w:val="0"/>
      <w:marTop w:val="0"/>
      <w:marBottom w:val="0"/>
      <w:divBdr>
        <w:top w:val="none" w:sz="0" w:space="0" w:color="auto"/>
        <w:left w:val="none" w:sz="0" w:space="0" w:color="auto"/>
        <w:bottom w:val="none" w:sz="0" w:space="0" w:color="auto"/>
        <w:right w:val="none" w:sz="0" w:space="0" w:color="auto"/>
      </w:divBdr>
      <w:divsChild>
        <w:div w:id="87383982">
          <w:marLeft w:val="0"/>
          <w:marRight w:val="0"/>
          <w:marTop w:val="0"/>
          <w:marBottom w:val="0"/>
          <w:divBdr>
            <w:top w:val="none" w:sz="0" w:space="0" w:color="auto"/>
            <w:left w:val="none" w:sz="0" w:space="0" w:color="auto"/>
            <w:bottom w:val="none" w:sz="0" w:space="0" w:color="auto"/>
            <w:right w:val="none" w:sz="0" w:space="0" w:color="auto"/>
          </w:divBdr>
        </w:div>
        <w:div w:id="344522855">
          <w:marLeft w:val="0"/>
          <w:marRight w:val="0"/>
          <w:marTop w:val="0"/>
          <w:marBottom w:val="0"/>
          <w:divBdr>
            <w:top w:val="none" w:sz="0" w:space="0" w:color="auto"/>
            <w:left w:val="none" w:sz="0" w:space="0" w:color="auto"/>
            <w:bottom w:val="none" w:sz="0" w:space="0" w:color="auto"/>
            <w:right w:val="none" w:sz="0" w:space="0" w:color="auto"/>
          </w:divBdr>
        </w:div>
        <w:div w:id="388841675">
          <w:marLeft w:val="0"/>
          <w:marRight w:val="0"/>
          <w:marTop w:val="0"/>
          <w:marBottom w:val="0"/>
          <w:divBdr>
            <w:top w:val="none" w:sz="0" w:space="0" w:color="auto"/>
            <w:left w:val="none" w:sz="0" w:space="0" w:color="auto"/>
            <w:bottom w:val="none" w:sz="0" w:space="0" w:color="auto"/>
            <w:right w:val="none" w:sz="0" w:space="0" w:color="auto"/>
          </w:divBdr>
        </w:div>
        <w:div w:id="410852580">
          <w:marLeft w:val="0"/>
          <w:marRight w:val="0"/>
          <w:marTop w:val="0"/>
          <w:marBottom w:val="0"/>
          <w:divBdr>
            <w:top w:val="none" w:sz="0" w:space="0" w:color="auto"/>
            <w:left w:val="none" w:sz="0" w:space="0" w:color="auto"/>
            <w:bottom w:val="none" w:sz="0" w:space="0" w:color="auto"/>
            <w:right w:val="none" w:sz="0" w:space="0" w:color="auto"/>
          </w:divBdr>
        </w:div>
        <w:div w:id="435829066">
          <w:marLeft w:val="0"/>
          <w:marRight w:val="0"/>
          <w:marTop w:val="0"/>
          <w:marBottom w:val="0"/>
          <w:divBdr>
            <w:top w:val="none" w:sz="0" w:space="0" w:color="auto"/>
            <w:left w:val="none" w:sz="0" w:space="0" w:color="auto"/>
            <w:bottom w:val="none" w:sz="0" w:space="0" w:color="auto"/>
            <w:right w:val="none" w:sz="0" w:space="0" w:color="auto"/>
          </w:divBdr>
        </w:div>
        <w:div w:id="468862497">
          <w:marLeft w:val="0"/>
          <w:marRight w:val="0"/>
          <w:marTop w:val="0"/>
          <w:marBottom w:val="0"/>
          <w:divBdr>
            <w:top w:val="none" w:sz="0" w:space="0" w:color="auto"/>
            <w:left w:val="none" w:sz="0" w:space="0" w:color="auto"/>
            <w:bottom w:val="none" w:sz="0" w:space="0" w:color="auto"/>
            <w:right w:val="none" w:sz="0" w:space="0" w:color="auto"/>
          </w:divBdr>
        </w:div>
        <w:div w:id="495924428">
          <w:marLeft w:val="0"/>
          <w:marRight w:val="0"/>
          <w:marTop w:val="0"/>
          <w:marBottom w:val="0"/>
          <w:divBdr>
            <w:top w:val="none" w:sz="0" w:space="0" w:color="auto"/>
            <w:left w:val="none" w:sz="0" w:space="0" w:color="auto"/>
            <w:bottom w:val="none" w:sz="0" w:space="0" w:color="auto"/>
            <w:right w:val="none" w:sz="0" w:space="0" w:color="auto"/>
          </w:divBdr>
        </w:div>
        <w:div w:id="571693526">
          <w:marLeft w:val="0"/>
          <w:marRight w:val="0"/>
          <w:marTop w:val="0"/>
          <w:marBottom w:val="0"/>
          <w:divBdr>
            <w:top w:val="none" w:sz="0" w:space="0" w:color="auto"/>
            <w:left w:val="none" w:sz="0" w:space="0" w:color="auto"/>
            <w:bottom w:val="none" w:sz="0" w:space="0" w:color="auto"/>
            <w:right w:val="none" w:sz="0" w:space="0" w:color="auto"/>
          </w:divBdr>
        </w:div>
        <w:div w:id="643002154">
          <w:marLeft w:val="0"/>
          <w:marRight w:val="0"/>
          <w:marTop w:val="0"/>
          <w:marBottom w:val="0"/>
          <w:divBdr>
            <w:top w:val="none" w:sz="0" w:space="0" w:color="auto"/>
            <w:left w:val="none" w:sz="0" w:space="0" w:color="auto"/>
            <w:bottom w:val="none" w:sz="0" w:space="0" w:color="auto"/>
            <w:right w:val="none" w:sz="0" w:space="0" w:color="auto"/>
          </w:divBdr>
        </w:div>
        <w:div w:id="657078585">
          <w:marLeft w:val="0"/>
          <w:marRight w:val="0"/>
          <w:marTop w:val="0"/>
          <w:marBottom w:val="0"/>
          <w:divBdr>
            <w:top w:val="none" w:sz="0" w:space="0" w:color="auto"/>
            <w:left w:val="none" w:sz="0" w:space="0" w:color="auto"/>
            <w:bottom w:val="none" w:sz="0" w:space="0" w:color="auto"/>
            <w:right w:val="none" w:sz="0" w:space="0" w:color="auto"/>
          </w:divBdr>
        </w:div>
        <w:div w:id="772752073">
          <w:marLeft w:val="0"/>
          <w:marRight w:val="0"/>
          <w:marTop w:val="0"/>
          <w:marBottom w:val="0"/>
          <w:divBdr>
            <w:top w:val="none" w:sz="0" w:space="0" w:color="auto"/>
            <w:left w:val="none" w:sz="0" w:space="0" w:color="auto"/>
            <w:bottom w:val="none" w:sz="0" w:space="0" w:color="auto"/>
            <w:right w:val="none" w:sz="0" w:space="0" w:color="auto"/>
          </w:divBdr>
        </w:div>
        <w:div w:id="790980364">
          <w:marLeft w:val="0"/>
          <w:marRight w:val="0"/>
          <w:marTop w:val="0"/>
          <w:marBottom w:val="0"/>
          <w:divBdr>
            <w:top w:val="none" w:sz="0" w:space="0" w:color="auto"/>
            <w:left w:val="none" w:sz="0" w:space="0" w:color="auto"/>
            <w:bottom w:val="none" w:sz="0" w:space="0" w:color="auto"/>
            <w:right w:val="none" w:sz="0" w:space="0" w:color="auto"/>
          </w:divBdr>
        </w:div>
        <w:div w:id="860389339">
          <w:marLeft w:val="0"/>
          <w:marRight w:val="0"/>
          <w:marTop w:val="0"/>
          <w:marBottom w:val="0"/>
          <w:divBdr>
            <w:top w:val="none" w:sz="0" w:space="0" w:color="auto"/>
            <w:left w:val="none" w:sz="0" w:space="0" w:color="auto"/>
            <w:bottom w:val="none" w:sz="0" w:space="0" w:color="auto"/>
            <w:right w:val="none" w:sz="0" w:space="0" w:color="auto"/>
          </w:divBdr>
        </w:div>
        <w:div w:id="876353952">
          <w:marLeft w:val="0"/>
          <w:marRight w:val="0"/>
          <w:marTop w:val="0"/>
          <w:marBottom w:val="0"/>
          <w:divBdr>
            <w:top w:val="none" w:sz="0" w:space="0" w:color="auto"/>
            <w:left w:val="none" w:sz="0" w:space="0" w:color="auto"/>
            <w:bottom w:val="none" w:sz="0" w:space="0" w:color="auto"/>
            <w:right w:val="none" w:sz="0" w:space="0" w:color="auto"/>
          </w:divBdr>
        </w:div>
        <w:div w:id="995299191">
          <w:marLeft w:val="0"/>
          <w:marRight w:val="0"/>
          <w:marTop w:val="0"/>
          <w:marBottom w:val="0"/>
          <w:divBdr>
            <w:top w:val="none" w:sz="0" w:space="0" w:color="auto"/>
            <w:left w:val="none" w:sz="0" w:space="0" w:color="auto"/>
            <w:bottom w:val="none" w:sz="0" w:space="0" w:color="auto"/>
            <w:right w:val="none" w:sz="0" w:space="0" w:color="auto"/>
          </w:divBdr>
        </w:div>
        <w:div w:id="999843339">
          <w:marLeft w:val="0"/>
          <w:marRight w:val="0"/>
          <w:marTop w:val="0"/>
          <w:marBottom w:val="0"/>
          <w:divBdr>
            <w:top w:val="none" w:sz="0" w:space="0" w:color="auto"/>
            <w:left w:val="none" w:sz="0" w:space="0" w:color="auto"/>
            <w:bottom w:val="none" w:sz="0" w:space="0" w:color="auto"/>
            <w:right w:val="none" w:sz="0" w:space="0" w:color="auto"/>
          </w:divBdr>
        </w:div>
        <w:div w:id="1002273301">
          <w:marLeft w:val="0"/>
          <w:marRight w:val="0"/>
          <w:marTop w:val="0"/>
          <w:marBottom w:val="0"/>
          <w:divBdr>
            <w:top w:val="none" w:sz="0" w:space="0" w:color="auto"/>
            <w:left w:val="none" w:sz="0" w:space="0" w:color="auto"/>
            <w:bottom w:val="none" w:sz="0" w:space="0" w:color="auto"/>
            <w:right w:val="none" w:sz="0" w:space="0" w:color="auto"/>
          </w:divBdr>
        </w:div>
        <w:div w:id="1029112529">
          <w:marLeft w:val="0"/>
          <w:marRight w:val="0"/>
          <w:marTop w:val="0"/>
          <w:marBottom w:val="0"/>
          <w:divBdr>
            <w:top w:val="none" w:sz="0" w:space="0" w:color="auto"/>
            <w:left w:val="none" w:sz="0" w:space="0" w:color="auto"/>
            <w:bottom w:val="none" w:sz="0" w:space="0" w:color="auto"/>
            <w:right w:val="none" w:sz="0" w:space="0" w:color="auto"/>
          </w:divBdr>
        </w:div>
        <w:div w:id="1058406586">
          <w:marLeft w:val="0"/>
          <w:marRight w:val="0"/>
          <w:marTop w:val="0"/>
          <w:marBottom w:val="0"/>
          <w:divBdr>
            <w:top w:val="none" w:sz="0" w:space="0" w:color="auto"/>
            <w:left w:val="none" w:sz="0" w:space="0" w:color="auto"/>
            <w:bottom w:val="none" w:sz="0" w:space="0" w:color="auto"/>
            <w:right w:val="none" w:sz="0" w:space="0" w:color="auto"/>
          </w:divBdr>
        </w:div>
        <w:div w:id="1235896012">
          <w:marLeft w:val="0"/>
          <w:marRight w:val="0"/>
          <w:marTop w:val="0"/>
          <w:marBottom w:val="0"/>
          <w:divBdr>
            <w:top w:val="none" w:sz="0" w:space="0" w:color="auto"/>
            <w:left w:val="none" w:sz="0" w:space="0" w:color="auto"/>
            <w:bottom w:val="none" w:sz="0" w:space="0" w:color="auto"/>
            <w:right w:val="none" w:sz="0" w:space="0" w:color="auto"/>
          </w:divBdr>
        </w:div>
        <w:div w:id="1240599251">
          <w:marLeft w:val="0"/>
          <w:marRight w:val="0"/>
          <w:marTop w:val="0"/>
          <w:marBottom w:val="0"/>
          <w:divBdr>
            <w:top w:val="none" w:sz="0" w:space="0" w:color="auto"/>
            <w:left w:val="none" w:sz="0" w:space="0" w:color="auto"/>
            <w:bottom w:val="none" w:sz="0" w:space="0" w:color="auto"/>
            <w:right w:val="none" w:sz="0" w:space="0" w:color="auto"/>
          </w:divBdr>
        </w:div>
        <w:div w:id="1368489944">
          <w:marLeft w:val="0"/>
          <w:marRight w:val="0"/>
          <w:marTop w:val="0"/>
          <w:marBottom w:val="0"/>
          <w:divBdr>
            <w:top w:val="none" w:sz="0" w:space="0" w:color="auto"/>
            <w:left w:val="none" w:sz="0" w:space="0" w:color="auto"/>
            <w:bottom w:val="none" w:sz="0" w:space="0" w:color="auto"/>
            <w:right w:val="none" w:sz="0" w:space="0" w:color="auto"/>
          </w:divBdr>
        </w:div>
        <w:div w:id="1386099803">
          <w:marLeft w:val="0"/>
          <w:marRight w:val="0"/>
          <w:marTop w:val="0"/>
          <w:marBottom w:val="0"/>
          <w:divBdr>
            <w:top w:val="none" w:sz="0" w:space="0" w:color="auto"/>
            <w:left w:val="none" w:sz="0" w:space="0" w:color="auto"/>
            <w:bottom w:val="none" w:sz="0" w:space="0" w:color="auto"/>
            <w:right w:val="none" w:sz="0" w:space="0" w:color="auto"/>
          </w:divBdr>
        </w:div>
        <w:div w:id="1467236245">
          <w:marLeft w:val="0"/>
          <w:marRight w:val="0"/>
          <w:marTop w:val="0"/>
          <w:marBottom w:val="0"/>
          <w:divBdr>
            <w:top w:val="none" w:sz="0" w:space="0" w:color="auto"/>
            <w:left w:val="none" w:sz="0" w:space="0" w:color="auto"/>
            <w:bottom w:val="none" w:sz="0" w:space="0" w:color="auto"/>
            <w:right w:val="none" w:sz="0" w:space="0" w:color="auto"/>
          </w:divBdr>
        </w:div>
        <w:div w:id="1471555459">
          <w:marLeft w:val="0"/>
          <w:marRight w:val="0"/>
          <w:marTop w:val="0"/>
          <w:marBottom w:val="0"/>
          <w:divBdr>
            <w:top w:val="none" w:sz="0" w:space="0" w:color="auto"/>
            <w:left w:val="none" w:sz="0" w:space="0" w:color="auto"/>
            <w:bottom w:val="none" w:sz="0" w:space="0" w:color="auto"/>
            <w:right w:val="none" w:sz="0" w:space="0" w:color="auto"/>
          </w:divBdr>
        </w:div>
        <w:div w:id="1514225283">
          <w:marLeft w:val="0"/>
          <w:marRight w:val="0"/>
          <w:marTop w:val="0"/>
          <w:marBottom w:val="0"/>
          <w:divBdr>
            <w:top w:val="none" w:sz="0" w:space="0" w:color="auto"/>
            <w:left w:val="none" w:sz="0" w:space="0" w:color="auto"/>
            <w:bottom w:val="none" w:sz="0" w:space="0" w:color="auto"/>
            <w:right w:val="none" w:sz="0" w:space="0" w:color="auto"/>
          </w:divBdr>
        </w:div>
        <w:div w:id="1604067396">
          <w:marLeft w:val="0"/>
          <w:marRight w:val="0"/>
          <w:marTop w:val="0"/>
          <w:marBottom w:val="0"/>
          <w:divBdr>
            <w:top w:val="none" w:sz="0" w:space="0" w:color="auto"/>
            <w:left w:val="none" w:sz="0" w:space="0" w:color="auto"/>
            <w:bottom w:val="none" w:sz="0" w:space="0" w:color="auto"/>
            <w:right w:val="none" w:sz="0" w:space="0" w:color="auto"/>
          </w:divBdr>
        </w:div>
        <w:div w:id="1638413377">
          <w:marLeft w:val="0"/>
          <w:marRight w:val="0"/>
          <w:marTop w:val="0"/>
          <w:marBottom w:val="0"/>
          <w:divBdr>
            <w:top w:val="none" w:sz="0" w:space="0" w:color="auto"/>
            <w:left w:val="none" w:sz="0" w:space="0" w:color="auto"/>
            <w:bottom w:val="none" w:sz="0" w:space="0" w:color="auto"/>
            <w:right w:val="none" w:sz="0" w:space="0" w:color="auto"/>
          </w:divBdr>
        </w:div>
        <w:div w:id="1732655405">
          <w:marLeft w:val="0"/>
          <w:marRight w:val="0"/>
          <w:marTop w:val="0"/>
          <w:marBottom w:val="0"/>
          <w:divBdr>
            <w:top w:val="none" w:sz="0" w:space="0" w:color="auto"/>
            <w:left w:val="none" w:sz="0" w:space="0" w:color="auto"/>
            <w:bottom w:val="none" w:sz="0" w:space="0" w:color="auto"/>
            <w:right w:val="none" w:sz="0" w:space="0" w:color="auto"/>
          </w:divBdr>
        </w:div>
        <w:div w:id="1762796734">
          <w:marLeft w:val="0"/>
          <w:marRight w:val="0"/>
          <w:marTop w:val="0"/>
          <w:marBottom w:val="0"/>
          <w:divBdr>
            <w:top w:val="none" w:sz="0" w:space="0" w:color="auto"/>
            <w:left w:val="none" w:sz="0" w:space="0" w:color="auto"/>
            <w:bottom w:val="none" w:sz="0" w:space="0" w:color="auto"/>
            <w:right w:val="none" w:sz="0" w:space="0" w:color="auto"/>
          </w:divBdr>
        </w:div>
        <w:div w:id="1788427324">
          <w:marLeft w:val="0"/>
          <w:marRight w:val="0"/>
          <w:marTop w:val="0"/>
          <w:marBottom w:val="0"/>
          <w:divBdr>
            <w:top w:val="none" w:sz="0" w:space="0" w:color="auto"/>
            <w:left w:val="none" w:sz="0" w:space="0" w:color="auto"/>
            <w:bottom w:val="none" w:sz="0" w:space="0" w:color="auto"/>
            <w:right w:val="none" w:sz="0" w:space="0" w:color="auto"/>
          </w:divBdr>
        </w:div>
        <w:div w:id="1889489019">
          <w:marLeft w:val="0"/>
          <w:marRight w:val="0"/>
          <w:marTop w:val="0"/>
          <w:marBottom w:val="0"/>
          <w:divBdr>
            <w:top w:val="none" w:sz="0" w:space="0" w:color="auto"/>
            <w:left w:val="none" w:sz="0" w:space="0" w:color="auto"/>
            <w:bottom w:val="none" w:sz="0" w:space="0" w:color="auto"/>
            <w:right w:val="none" w:sz="0" w:space="0" w:color="auto"/>
          </w:divBdr>
        </w:div>
        <w:div w:id="1894584272">
          <w:marLeft w:val="0"/>
          <w:marRight w:val="0"/>
          <w:marTop w:val="0"/>
          <w:marBottom w:val="0"/>
          <w:divBdr>
            <w:top w:val="none" w:sz="0" w:space="0" w:color="auto"/>
            <w:left w:val="none" w:sz="0" w:space="0" w:color="auto"/>
            <w:bottom w:val="none" w:sz="0" w:space="0" w:color="auto"/>
            <w:right w:val="none" w:sz="0" w:space="0" w:color="auto"/>
          </w:divBdr>
        </w:div>
        <w:div w:id="2001809621">
          <w:marLeft w:val="0"/>
          <w:marRight w:val="0"/>
          <w:marTop w:val="0"/>
          <w:marBottom w:val="0"/>
          <w:divBdr>
            <w:top w:val="none" w:sz="0" w:space="0" w:color="auto"/>
            <w:left w:val="none" w:sz="0" w:space="0" w:color="auto"/>
            <w:bottom w:val="none" w:sz="0" w:space="0" w:color="auto"/>
            <w:right w:val="none" w:sz="0" w:space="0" w:color="auto"/>
          </w:divBdr>
        </w:div>
        <w:div w:id="2066441311">
          <w:marLeft w:val="0"/>
          <w:marRight w:val="0"/>
          <w:marTop w:val="0"/>
          <w:marBottom w:val="0"/>
          <w:divBdr>
            <w:top w:val="none" w:sz="0" w:space="0" w:color="auto"/>
            <w:left w:val="none" w:sz="0" w:space="0" w:color="auto"/>
            <w:bottom w:val="none" w:sz="0" w:space="0" w:color="auto"/>
            <w:right w:val="none" w:sz="0" w:space="0" w:color="auto"/>
          </w:divBdr>
        </w:div>
        <w:div w:id="2089039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A27E9-931F-4419-8C0D-750869310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Pages>
  <Words>442</Words>
  <Characters>2657</Characters>
  <Application>Microsoft Office Word</Application>
  <DocSecurity>0</DocSecurity>
  <Lines>22</Lines>
  <Paragraphs>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Opoka</dc:creator>
  <cp:keywords/>
  <cp:lastModifiedBy>Cieśla Grzegorz</cp:lastModifiedBy>
  <cp:revision>36</cp:revision>
  <cp:lastPrinted>2019-11-13T13:39:00Z</cp:lastPrinted>
  <dcterms:created xsi:type="dcterms:W3CDTF">2019-11-20T10:39:00Z</dcterms:created>
  <dcterms:modified xsi:type="dcterms:W3CDTF">2024-03-06T11:48:00Z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be9e4343-3259-4912-ac8a-92cfbc73db1b</vt:lpwstr>
  </property>
</Properties>
</file>